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FD65E" w14:textId="65D318FF" w:rsidR="00654E56" w:rsidRPr="001A231B" w:rsidRDefault="00654E56" w:rsidP="00DF3A3E">
      <w:pPr>
        <w:widowControl w:val="0"/>
        <w:suppressAutoHyphens/>
        <w:snapToGrid w:val="0"/>
        <w:spacing w:after="0" w:line="280" w:lineRule="atLeast"/>
        <w:jc w:val="center"/>
        <w:rPr>
          <w:rFonts w:eastAsia="Times New Roman" w:cs="Arial"/>
          <w:b/>
          <w:bCs/>
          <w:kern w:val="1"/>
          <w:sz w:val="28"/>
          <w:szCs w:val="24"/>
          <w:lang w:eastAsia="ar-SA"/>
        </w:rPr>
      </w:pPr>
      <w:r w:rsidRPr="001A231B">
        <w:rPr>
          <w:rFonts w:eastAsia="Times New Roman" w:cs="Arial"/>
          <w:b/>
          <w:bCs/>
          <w:kern w:val="1"/>
          <w:sz w:val="28"/>
          <w:szCs w:val="24"/>
          <w:lang w:eastAsia="ar-SA"/>
        </w:rPr>
        <w:t xml:space="preserve">RELAZIONE </w:t>
      </w:r>
      <w:r w:rsidR="006848E2">
        <w:rPr>
          <w:rFonts w:eastAsia="Times New Roman" w:cs="Arial"/>
          <w:b/>
          <w:bCs/>
          <w:kern w:val="1"/>
          <w:sz w:val="28"/>
          <w:szCs w:val="24"/>
          <w:lang w:eastAsia="ar-SA"/>
        </w:rPr>
        <w:t xml:space="preserve">[DELLA </w:t>
      </w:r>
      <w:r w:rsidRPr="001A231B">
        <w:rPr>
          <w:rFonts w:eastAsia="Times New Roman" w:cs="Arial"/>
          <w:b/>
          <w:bCs/>
          <w:kern w:val="1"/>
          <w:sz w:val="28"/>
          <w:szCs w:val="24"/>
          <w:lang w:eastAsia="ar-SA"/>
        </w:rPr>
        <w:t>SOCIETA’ DI REVISIONE</w:t>
      </w:r>
      <w:r w:rsidR="006848E2">
        <w:rPr>
          <w:rFonts w:eastAsia="Times New Roman" w:cs="Arial"/>
          <w:b/>
          <w:bCs/>
          <w:kern w:val="1"/>
          <w:sz w:val="28"/>
          <w:szCs w:val="24"/>
          <w:lang w:eastAsia="ar-SA"/>
        </w:rPr>
        <w:t>/DEL REVISORE]</w:t>
      </w:r>
      <w:r w:rsidRPr="001A231B">
        <w:rPr>
          <w:rFonts w:eastAsia="Times New Roman" w:cs="Arial"/>
          <w:b/>
          <w:bCs/>
          <w:kern w:val="1"/>
          <w:sz w:val="28"/>
          <w:szCs w:val="24"/>
          <w:lang w:eastAsia="ar-SA"/>
        </w:rPr>
        <w:t xml:space="preserve"> INDIPENDENTE</w:t>
      </w:r>
    </w:p>
    <w:p w14:paraId="78EFA5CF" w14:textId="4A04060C" w:rsidR="009C79B5" w:rsidRPr="005517E1" w:rsidRDefault="009C79B5" w:rsidP="005517E1">
      <w:pPr>
        <w:jc w:val="center"/>
        <w:rPr>
          <w:rFonts w:eastAsia="Times New Roman" w:cs="Arial"/>
          <w:b/>
          <w:bCs/>
          <w:kern w:val="1"/>
          <w:sz w:val="28"/>
          <w:szCs w:val="24"/>
          <w:lang w:eastAsia="ar-SA"/>
        </w:rPr>
      </w:pPr>
      <w:r w:rsidRPr="005517E1">
        <w:rPr>
          <w:rFonts w:eastAsia="Times New Roman" w:cs="Arial"/>
          <w:b/>
          <w:bCs/>
          <w:kern w:val="1"/>
          <w:sz w:val="28"/>
          <w:szCs w:val="24"/>
          <w:lang w:eastAsia="ar-SA"/>
        </w:rPr>
        <w:t xml:space="preserve">PER ATTESTARE GLI INTERESSI </w:t>
      </w:r>
      <w:r w:rsidR="00783AE3">
        <w:rPr>
          <w:rFonts w:eastAsia="Times New Roman" w:cs="Arial"/>
          <w:b/>
          <w:bCs/>
          <w:kern w:val="1"/>
          <w:sz w:val="28"/>
          <w:szCs w:val="24"/>
          <w:lang w:eastAsia="ar-SA"/>
        </w:rPr>
        <w:t xml:space="preserve">IN </w:t>
      </w:r>
      <w:r w:rsidR="006253F2">
        <w:rPr>
          <w:rFonts w:eastAsia="Times New Roman" w:cs="Arial"/>
          <w:b/>
          <w:bCs/>
          <w:kern w:val="1"/>
          <w:sz w:val="28"/>
          <w:szCs w:val="24"/>
          <w:lang w:eastAsia="ar-SA"/>
        </w:rPr>
        <w:t>AMERICA CENTRALE O MERIDIONALE</w:t>
      </w:r>
      <w:r w:rsidR="00783AE3">
        <w:rPr>
          <w:rFonts w:eastAsia="Times New Roman" w:cs="Arial"/>
          <w:b/>
          <w:bCs/>
          <w:kern w:val="1"/>
          <w:sz w:val="28"/>
          <w:szCs w:val="24"/>
          <w:lang w:eastAsia="ar-SA"/>
        </w:rPr>
        <w:t xml:space="preserve"> </w:t>
      </w:r>
      <w:r w:rsidRPr="005517E1">
        <w:rPr>
          <w:rFonts w:eastAsia="Times New Roman" w:cs="Arial"/>
          <w:b/>
          <w:bCs/>
          <w:kern w:val="1"/>
          <w:sz w:val="28"/>
          <w:szCs w:val="24"/>
          <w:lang w:eastAsia="ar-SA"/>
        </w:rPr>
        <w:t xml:space="preserve">RELATIVAMENTE AL </w:t>
      </w:r>
      <w:r w:rsidR="00A129BF">
        <w:rPr>
          <w:rFonts w:eastAsia="Times New Roman" w:cs="Arial"/>
          <w:b/>
          <w:bCs/>
          <w:kern w:val="1"/>
          <w:sz w:val="28"/>
          <w:szCs w:val="24"/>
          <w:lang w:eastAsia="ar-SA"/>
        </w:rPr>
        <w:t>REQUISITO</w:t>
      </w:r>
      <w:r w:rsidR="00A129BF" w:rsidRPr="005517E1">
        <w:rPr>
          <w:rFonts w:eastAsia="Times New Roman" w:cs="Arial"/>
          <w:b/>
          <w:bCs/>
          <w:kern w:val="1"/>
          <w:sz w:val="28"/>
          <w:szCs w:val="24"/>
          <w:lang w:eastAsia="ar-SA"/>
        </w:rPr>
        <w:t xml:space="preserve"> </w:t>
      </w:r>
      <w:r w:rsidRPr="005517E1">
        <w:rPr>
          <w:rFonts w:eastAsia="Times New Roman" w:cs="Arial"/>
          <w:b/>
          <w:bCs/>
          <w:kern w:val="1"/>
          <w:sz w:val="28"/>
          <w:szCs w:val="24"/>
          <w:lang w:eastAsia="ar-SA"/>
        </w:rPr>
        <w:t xml:space="preserve">DELLE IMPORTAZIONI </w:t>
      </w:r>
      <w:r w:rsidR="00414D34" w:rsidRPr="00414D34">
        <w:rPr>
          <w:rFonts w:eastAsia="Times New Roman" w:cs="Arial"/>
          <w:b/>
          <w:bCs/>
          <w:kern w:val="1"/>
          <w:sz w:val="28"/>
          <w:szCs w:val="24"/>
          <w:lang w:eastAsia="ar-SA"/>
        </w:rPr>
        <w:t>DI MATERIE PRIME STRATEGICHE E DI ALTRI PRODOTTI (BENI INTERMEDI E FINALI, BENI STRUMENTALI E ALTRE MATERIE PRIME)</w:t>
      </w:r>
      <w:r w:rsidR="00414D34">
        <w:rPr>
          <w:rFonts w:eastAsia="Times New Roman" w:cs="Arial"/>
          <w:b/>
          <w:bCs/>
          <w:kern w:val="1"/>
          <w:sz w:val="28"/>
          <w:szCs w:val="24"/>
          <w:lang w:eastAsia="ar-SA"/>
        </w:rPr>
        <w:t xml:space="preserve"> DA</w:t>
      </w:r>
      <w:r w:rsidR="00414D34" w:rsidRPr="005517E1">
        <w:rPr>
          <w:rFonts w:eastAsia="Times New Roman" w:cs="Arial"/>
          <w:b/>
          <w:bCs/>
          <w:kern w:val="1"/>
          <w:sz w:val="28"/>
          <w:szCs w:val="24"/>
          <w:lang w:eastAsia="ar-SA"/>
        </w:rPr>
        <w:t xml:space="preserve">I </w:t>
      </w:r>
      <w:r w:rsidRPr="005517E1">
        <w:rPr>
          <w:rFonts w:eastAsia="Times New Roman" w:cs="Arial"/>
          <w:b/>
          <w:bCs/>
          <w:kern w:val="1"/>
          <w:sz w:val="28"/>
          <w:szCs w:val="24"/>
          <w:lang w:eastAsia="ar-SA"/>
        </w:rPr>
        <w:t>SUDDETTI PAESI PER L</w:t>
      </w:r>
      <w:r w:rsidR="00A129BF">
        <w:rPr>
          <w:rFonts w:eastAsia="Times New Roman" w:cs="Arial"/>
          <w:b/>
          <w:bCs/>
          <w:kern w:val="1"/>
          <w:sz w:val="28"/>
          <w:szCs w:val="24"/>
          <w:lang w:eastAsia="ar-SA"/>
        </w:rPr>
        <w:t>’</w:t>
      </w:r>
      <w:r w:rsidRPr="005517E1">
        <w:rPr>
          <w:rFonts w:eastAsia="Times New Roman" w:cs="Arial"/>
          <w:b/>
          <w:bCs/>
          <w:kern w:val="1"/>
          <w:sz w:val="28"/>
          <w:szCs w:val="24"/>
          <w:lang w:eastAsia="ar-SA"/>
        </w:rPr>
        <w:t>ACCESSO AL</w:t>
      </w:r>
      <w:r w:rsidR="00783AE3">
        <w:rPr>
          <w:rFonts w:eastAsia="Times New Roman" w:cs="Arial"/>
          <w:b/>
          <w:bCs/>
          <w:kern w:val="1"/>
          <w:sz w:val="28"/>
          <w:szCs w:val="24"/>
          <w:lang w:eastAsia="ar-SA"/>
        </w:rPr>
        <w:t>L’</w:t>
      </w:r>
      <w:r w:rsidRPr="005517E1">
        <w:rPr>
          <w:rFonts w:eastAsia="Times New Roman" w:cs="Arial"/>
          <w:b/>
          <w:bCs/>
          <w:kern w:val="1"/>
          <w:sz w:val="28"/>
          <w:szCs w:val="24"/>
          <w:lang w:eastAsia="ar-SA"/>
        </w:rPr>
        <w:t>INTERVENT</w:t>
      </w:r>
      <w:r w:rsidR="00783AE3">
        <w:rPr>
          <w:rFonts w:eastAsia="Times New Roman" w:cs="Arial"/>
          <w:b/>
          <w:bCs/>
          <w:kern w:val="1"/>
          <w:sz w:val="28"/>
          <w:szCs w:val="24"/>
          <w:lang w:eastAsia="ar-SA"/>
        </w:rPr>
        <w:t>O</w:t>
      </w:r>
      <w:r w:rsidRPr="005517E1">
        <w:rPr>
          <w:rFonts w:eastAsia="Times New Roman" w:cs="Arial"/>
          <w:b/>
          <w:bCs/>
          <w:kern w:val="1"/>
          <w:sz w:val="28"/>
          <w:szCs w:val="24"/>
          <w:lang w:eastAsia="ar-SA"/>
        </w:rPr>
        <w:t xml:space="preserve"> AVEGOLATIV</w:t>
      </w:r>
      <w:r w:rsidR="00783AE3">
        <w:rPr>
          <w:rFonts w:eastAsia="Times New Roman" w:cs="Arial"/>
          <w:b/>
          <w:bCs/>
          <w:kern w:val="1"/>
          <w:sz w:val="28"/>
          <w:szCs w:val="24"/>
          <w:lang w:eastAsia="ar-SA"/>
        </w:rPr>
        <w:t>O</w:t>
      </w:r>
      <w:r w:rsidRPr="005517E1">
        <w:rPr>
          <w:rFonts w:eastAsia="Times New Roman" w:cs="Arial"/>
          <w:b/>
          <w:bCs/>
          <w:kern w:val="1"/>
          <w:sz w:val="28"/>
          <w:szCs w:val="24"/>
          <w:lang w:eastAsia="ar-SA"/>
        </w:rPr>
        <w:t xml:space="preserve"> DI CUI ALL</w:t>
      </w:r>
      <w:r w:rsidR="00783AE3">
        <w:rPr>
          <w:rFonts w:eastAsia="Times New Roman" w:cs="Arial"/>
          <w:b/>
          <w:bCs/>
          <w:kern w:val="1"/>
          <w:sz w:val="28"/>
          <w:szCs w:val="24"/>
          <w:lang w:eastAsia="ar-SA"/>
        </w:rPr>
        <w:t>A</w:t>
      </w:r>
      <w:r w:rsidRPr="005517E1">
        <w:rPr>
          <w:rFonts w:eastAsia="Times New Roman" w:cs="Arial"/>
          <w:b/>
          <w:bCs/>
          <w:kern w:val="1"/>
          <w:sz w:val="28"/>
          <w:szCs w:val="24"/>
          <w:lang w:eastAsia="ar-SA"/>
        </w:rPr>
        <w:t xml:space="preserve"> CIRCOLAR</w:t>
      </w:r>
      <w:r w:rsidR="00783AE3">
        <w:rPr>
          <w:rFonts w:eastAsia="Times New Roman" w:cs="Arial"/>
          <w:b/>
          <w:bCs/>
          <w:kern w:val="1"/>
          <w:sz w:val="28"/>
          <w:szCs w:val="24"/>
          <w:lang w:eastAsia="ar-SA"/>
        </w:rPr>
        <w:t>E</w:t>
      </w:r>
      <w:r w:rsidRPr="005517E1">
        <w:rPr>
          <w:rFonts w:eastAsia="Times New Roman" w:cs="Arial"/>
          <w:b/>
          <w:bCs/>
          <w:kern w:val="1"/>
          <w:sz w:val="28"/>
          <w:szCs w:val="24"/>
          <w:lang w:eastAsia="ar-SA"/>
        </w:rPr>
        <w:t xml:space="preserve"> OPERATIV</w:t>
      </w:r>
      <w:r w:rsidR="00783AE3">
        <w:rPr>
          <w:rFonts w:eastAsia="Times New Roman" w:cs="Arial"/>
          <w:b/>
          <w:bCs/>
          <w:kern w:val="1"/>
          <w:sz w:val="28"/>
          <w:szCs w:val="24"/>
          <w:lang w:eastAsia="ar-SA"/>
        </w:rPr>
        <w:t>A</w:t>
      </w:r>
      <w:r w:rsidRPr="005517E1">
        <w:rPr>
          <w:rFonts w:eastAsia="Times New Roman" w:cs="Arial"/>
          <w:b/>
          <w:bCs/>
          <w:kern w:val="1"/>
          <w:sz w:val="28"/>
          <w:szCs w:val="24"/>
          <w:lang w:eastAsia="ar-SA"/>
        </w:rPr>
        <w:t xml:space="preserve"> SIMEST </w:t>
      </w:r>
      <w:r w:rsidR="00783AE3">
        <w:rPr>
          <w:rFonts w:eastAsia="Times New Roman" w:cs="Arial"/>
          <w:b/>
          <w:bCs/>
          <w:kern w:val="1"/>
          <w:sz w:val="28"/>
          <w:szCs w:val="24"/>
          <w:lang w:eastAsia="ar-SA"/>
        </w:rPr>
        <w:t>1/394/202</w:t>
      </w:r>
      <w:r w:rsidR="006253F2">
        <w:rPr>
          <w:rFonts w:eastAsia="Times New Roman" w:cs="Arial"/>
          <w:b/>
          <w:bCs/>
          <w:kern w:val="1"/>
          <w:sz w:val="28"/>
          <w:szCs w:val="24"/>
          <w:lang w:eastAsia="ar-SA"/>
        </w:rPr>
        <w:t>5</w:t>
      </w:r>
      <w:r w:rsidRPr="005517E1">
        <w:rPr>
          <w:rFonts w:eastAsia="Times New Roman" w:cs="Arial"/>
          <w:b/>
          <w:bCs/>
          <w:kern w:val="1"/>
          <w:sz w:val="28"/>
          <w:szCs w:val="24"/>
          <w:lang w:eastAsia="ar-SA"/>
        </w:rPr>
        <w:t>.</w:t>
      </w:r>
    </w:p>
    <w:p w14:paraId="3C01705C" w14:textId="77777777" w:rsidR="005E1551" w:rsidRPr="00AA1D64" w:rsidRDefault="005E1551" w:rsidP="005E1551">
      <w:pPr>
        <w:pStyle w:val="Default"/>
        <w:spacing w:line="240" w:lineRule="atLeast"/>
        <w:rPr>
          <w:rFonts w:ascii="Arial" w:hAnsi="Arial" w:cs="Arial"/>
          <w:sz w:val="20"/>
          <w:szCs w:val="20"/>
        </w:rPr>
      </w:pPr>
    </w:p>
    <w:p w14:paraId="1E403BE3" w14:textId="77777777" w:rsidR="005E1551" w:rsidRPr="00AA1D64" w:rsidRDefault="005E1551" w:rsidP="005E1551">
      <w:pPr>
        <w:pStyle w:val="Default"/>
        <w:spacing w:line="240" w:lineRule="atLeast"/>
        <w:rPr>
          <w:rFonts w:ascii="Arial" w:hAnsi="Arial" w:cs="Arial"/>
          <w:sz w:val="20"/>
          <w:szCs w:val="20"/>
        </w:rPr>
      </w:pPr>
    </w:p>
    <w:p w14:paraId="21462B5D"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Al Consiglio di Amministrazione di </w:t>
      </w:r>
    </w:p>
    <w:p w14:paraId="1BFA5598"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 xml:space="preserve">…………………… </w:t>
      </w:r>
    </w:p>
    <w:p w14:paraId="6DB274A5" w14:textId="77777777" w:rsidR="005E1551" w:rsidRPr="00AA1D64" w:rsidRDefault="005E1551" w:rsidP="005E1551">
      <w:pPr>
        <w:pStyle w:val="Default"/>
        <w:spacing w:line="240" w:lineRule="atLeast"/>
        <w:rPr>
          <w:rFonts w:ascii="Arial" w:hAnsi="Arial" w:cs="Arial"/>
          <w:sz w:val="20"/>
          <w:szCs w:val="20"/>
        </w:rPr>
      </w:pPr>
      <w:r w:rsidRPr="00AA1D64">
        <w:rPr>
          <w:rFonts w:ascii="Arial" w:hAnsi="Arial" w:cs="Arial"/>
          <w:sz w:val="20"/>
          <w:szCs w:val="20"/>
        </w:rPr>
        <w:t>…………………....</w:t>
      </w:r>
    </w:p>
    <w:p w14:paraId="7231C245" w14:textId="77777777" w:rsidR="005E1551" w:rsidRPr="00AA1D64" w:rsidRDefault="005E1551" w:rsidP="005E1551">
      <w:pPr>
        <w:autoSpaceDE w:val="0"/>
        <w:autoSpaceDN w:val="0"/>
        <w:adjustRightInd w:val="0"/>
        <w:spacing w:after="0" w:line="240" w:lineRule="atLeast"/>
        <w:rPr>
          <w:rFonts w:cs="Arial"/>
          <w:sz w:val="20"/>
          <w:szCs w:val="20"/>
        </w:rPr>
      </w:pPr>
    </w:p>
    <w:p w14:paraId="79F6B34B" w14:textId="77777777" w:rsidR="005E1551" w:rsidRPr="00095978" w:rsidRDefault="005E1551" w:rsidP="005E1551">
      <w:pPr>
        <w:widowControl w:val="0"/>
        <w:suppressAutoHyphens/>
        <w:spacing w:after="120" w:line="240" w:lineRule="atLeast"/>
        <w:rPr>
          <w:rFonts w:eastAsia="Times New Roman" w:cs="Arial"/>
          <w:b/>
          <w:bCs/>
          <w:kern w:val="1"/>
          <w:sz w:val="24"/>
          <w:szCs w:val="26"/>
          <w:lang w:eastAsia="ar-SA"/>
        </w:rPr>
      </w:pPr>
      <w:r w:rsidRPr="00095978">
        <w:rPr>
          <w:rFonts w:eastAsia="Times New Roman" w:cs="Arial"/>
          <w:b/>
          <w:bCs/>
          <w:kern w:val="1"/>
          <w:sz w:val="24"/>
          <w:szCs w:val="26"/>
          <w:lang w:eastAsia="ar-SA"/>
        </w:rPr>
        <w:t>Giudizio</w:t>
      </w:r>
      <w:r w:rsidRPr="00095978">
        <w:rPr>
          <w:rFonts w:eastAsia="Times New Roman" w:cs="Arial"/>
          <w:kern w:val="24"/>
          <w:sz w:val="24"/>
          <w:szCs w:val="26"/>
          <w:vertAlign w:val="superscript"/>
          <w:lang w:eastAsia="ar-SA"/>
        </w:rPr>
        <w:footnoteReference w:id="1"/>
      </w:r>
    </w:p>
    <w:p w14:paraId="0849498C" w14:textId="44E6DEA3" w:rsidR="005E1551" w:rsidRPr="00AE4FA8" w:rsidRDefault="005E1551" w:rsidP="005E1551">
      <w:pPr>
        <w:spacing w:after="0" w:line="240" w:lineRule="atLeast"/>
        <w:jc w:val="both"/>
        <w:rPr>
          <w:rFonts w:cs="Arial"/>
          <w:sz w:val="20"/>
          <w:szCs w:val="20"/>
        </w:rPr>
      </w:pPr>
      <w:r w:rsidRPr="00095978">
        <w:rPr>
          <w:rFonts w:cs="Arial"/>
          <w:sz w:val="20"/>
          <w:szCs w:val="20"/>
        </w:rPr>
        <w:t>Abbiamo svolto la revisione contabile dell’allegato prospetto (di seguito il “Prospetto”) di (</w:t>
      </w:r>
      <w:r w:rsidRPr="00095978">
        <w:rPr>
          <w:rFonts w:cs="Arial"/>
          <w:i/>
          <w:sz w:val="20"/>
          <w:szCs w:val="20"/>
        </w:rPr>
        <w:t>Nome Società)</w:t>
      </w:r>
      <w:r w:rsidRPr="00095978">
        <w:rPr>
          <w:rFonts w:cs="Arial"/>
          <w:sz w:val="20"/>
          <w:szCs w:val="20"/>
        </w:rPr>
        <w:t xml:space="preserve"> </w:t>
      </w:r>
      <w:r w:rsidR="00AE4FA8" w:rsidRPr="00095978">
        <w:rPr>
          <w:rFonts w:cs="Arial"/>
          <w:bCs/>
          <w:sz w:val="20"/>
          <w:szCs w:val="20"/>
        </w:rPr>
        <w:t>(“</w:t>
      </w:r>
      <w:r w:rsidR="00952E79">
        <w:rPr>
          <w:rFonts w:cs="Arial"/>
          <w:bCs/>
          <w:sz w:val="20"/>
          <w:szCs w:val="20"/>
        </w:rPr>
        <w:t>[</w:t>
      </w:r>
      <w:r w:rsidR="00AE4FA8" w:rsidRPr="00766EF1">
        <w:rPr>
          <w:rFonts w:cs="Arial"/>
          <w:bCs/>
          <w:sz w:val="20"/>
          <w:szCs w:val="20"/>
        </w:rPr>
        <w:t>Impresa Richiedente</w:t>
      </w:r>
      <w:r w:rsidR="00952E79">
        <w:rPr>
          <w:rFonts w:cs="Arial"/>
          <w:sz w:val="20"/>
          <w:szCs w:val="20"/>
        </w:rPr>
        <w:t xml:space="preserve">/Impresa </w:t>
      </w:r>
      <w:r w:rsidR="006B1D0B">
        <w:rPr>
          <w:rFonts w:cs="Arial"/>
          <w:sz w:val="20"/>
          <w:szCs w:val="20"/>
        </w:rPr>
        <w:t>cliente</w:t>
      </w:r>
      <w:r w:rsidR="00952E79">
        <w:rPr>
          <w:rFonts w:cs="Arial"/>
          <w:sz w:val="20"/>
          <w:szCs w:val="20"/>
        </w:rPr>
        <w:t xml:space="preserve"> dell’Impresa italiana richiedente]</w:t>
      </w:r>
      <w:r w:rsidR="00AE4FA8" w:rsidRPr="00095978">
        <w:rPr>
          <w:rFonts w:cs="Arial"/>
          <w:bCs/>
          <w:sz w:val="20"/>
          <w:szCs w:val="20"/>
        </w:rPr>
        <w:t>”</w:t>
      </w:r>
      <w:r w:rsidR="00654E56">
        <w:rPr>
          <w:rFonts w:cs="Arial"/>
          <w:bCs/>
          <w:sz w:val="20"/>
          <w:szCs w:val="20"/>
        </w:rPr>
        <w:t xml:space="preserve"> o la “Società”</w:t>
      </w:r>
      <w:r w:rsidR="00AE4FA8" w:rsidRPr="00095978">
        <w:rPr>
          <w:rFonts w:cs="Arial"/>
          <w:bCs/>
          <w:sz w:val="20"/>
          <w:szCs w:val="20"/>
        </w:rPr>
        <w:t>)</w:t>
      </w:r>
      <w:r w:rsidRPr="00095978">
        <w:rPr>
          <w:rFonts w:cs="Arial"/>
          <w:sz w:val="20"/>
          <w:szCs w:val="20"/>
        </w:rPr>
        <w:t>,</w:t>
      </w:r>
      <w:r w:rsidR="00095978">
        <w:rPr>
          <w:rFonts w:cs="Arial"/>
          <w:sz w:val="20"/>
          <w:szCs w:val="20"/>
        </w:rPr>
        <w:t xml:space="preserve"> </w:t>
      </w:r>
      <w:r w:rsidR="00D708DB" w:rsidRPr="00766EF1">
        <w:rPr>
          <w:rFonts w:cs="Arial"/>
          <w:sz w:val="20"/>
          <w:szCs w:val="20"/>
        </w:rPr>
        <w:t xml:space="preserve">predisposto per le finalità di accesso </w:t>
      </w:r>
      <w:r w:rsidR="00783AE3" w:rsidRPr="00766EF1">
        <w:rPr>
          <w:rFonts w:cs="Arial"/>
          <w:sz w:val="20"/>
          <w:szCs w:val="20"/>
        </w:rPr>
        <w:t>all’Intervento agevolativo “</w:t>
      </w:r>
      <w:r w:rsidR="006253F2">
        <w:rPr>
          <w:rFonts w:cs="Arial"/>
          <w:i/>
          <w:iCs/>
          <w:sz w:val="20"/>
          <w:szCs w:val="20"/>
        </w:rPr>
        <w:t>Competitività delle imprese e delle filiere italiane in America centrale o meridionale</w:t>
      </w:r>
      <w:r w:rsidR="00783AE3" w:rsidRPr="00766EF1">
        <w:rPr>
          <w:rFonts w:cs="Arial"/>
          <w:sz w:val="20"/>
          <w:szCs w:val="20"/>
        </w:rPr>
        <w:t>”, gestito da SIMEST</w:t>
      </w:r>
      <w:r w:rsidRPr="00095978">
        <w:rPr>
          <w:rFonts w:cs="Arial"/>
          <w:sz w:val="20"/>
          <w:szCs w:val="20"/>
        </w:rPr>
        <w:t>.</w:t>
      </w:r>
    </w:p>
    <w:p w14:paraId="7E9738BA" w14:textId="77777777" w:rsidR="005E1551" w:rsidRPr="00AE4FA8" w:rsidRDefault="005E1551" w:rsidP="005E1551">
      <w:pPr>
        <w:spacing w:after="0" w:line="240" w:lineRule="atLeast"/>
        <w:rPr>
          <w:rFonts w:cs="Arial"/>
          <w:color w:val="000000"/>
          <w:sz w:val="20"/>
          <w:szCs w:val="20"/>
        </w:rPr>
      </w:pPr>
    </w:p>
    <w:p w14:paraId="26ACEFD0" w14:textId="51FCAAA4" w:rsidR="00AE4FA8" w:rsidRPr="00AE4FA8" w:rsidRDefault="005E1551" w:rsidP="00EF7E2E">
      <w:pPr>
        <w:pStyle w:val="Default"/>
        <w:spacing w:line="240" w:lineRule="atLeast"/>
        <w:jc w:val="both"/>
        <w:rPr>
          <w:rFonts w:ascii="Arial" w:hAnsi="Arial" w:cs="Arial"/>
          <w:sz w:val="20"/>
          <w:szCs w:val="20"/>
        </w:rPr>
      </w:pPr>
      <w:r w:rsidRPr="00AE4FA8">
        <w:rPr>
          <w:rFonts w:ascii="Arial" w:hAnsi="Arial" w:cs="Arial"/>
          <w:sz w:val="20"/>
          <w:szCs w:val="20"/>
        </w:rPr>
        <w:t xml:space="preserve">A nostro giudizio, il Prospetto di </w:t>
      </w:r>
      <w:r w:rsidRPr="00AE4FA8">
        <w:rPr>
          <w:rFonts w:ascii="Arial" w:hAnsi="Arial" w:cs="Arial"/>
          <w:i/>
          <w:sz w:val="20"/>
          <w:szCs w:val="20"/>
        </w:rPr>
        <w:t>(Nome Società)</w:t>
      </w:r>
      <w:r w:rsidR="00AE4FA8" w:rsidRPr="00AE4FA8">
        <w:rPr>
          <w:rFonts w:ascii="Arial" w:hAnsi="Arial" w:cs="Arial"/>
          <w:sz w:val="20"/>
          <w:szCs w:val="20"/>
        </w:rPr>
        <w:t>:</w:t>
      </w:r>
    </w:p>
    <w:p w14:paraId="18D3EB99" w14:textId="1E3E25C2" w:rsidR="00AE4FA8" w:rsidRPr="00AE4FA8" w:rsidRDefault="005E1551" w:rsidP="00AE4FA8">
      <w:pPr>
        <w:pStyle w:val="Default"/>
        <w:numPr>
          <w:ilvl w:val="0"/>
          <w:numId w:val="3"/>
        </w:numPr>
        <w:spacing w:line="240" w:lineRule="atLeast"/>
        <w:jc w:val="both"/>
        <w:rPr>
          <w:rFonts w:ascii="Arial" w:hAnsi="Arial" w:cs="Arial"/>
          <w:color w:val="auto"/>
          <w:sz w:val="20"/>
          <w:szCs w:val="20"/>
        </w:rPr>
      </w:pPr>
      <w:r w:rsidRPr="00AE4FA8">
        <w:rPr>
          <w:rFonts w:ascii="Arial" w:hAnsi="Arial" w:cs="Arial"/>
          <w:sz w:val="20"/>
          <w:szCs w:val="20"/>
        </w:rPr>
        <w:t>è stato redatto, in tutti gli aspetti significativi, in conformità</w:t>
      </w:r>
      <w:r w:rsidR="00654E56">
        <w:rPr>
          <w:rFonts w:ascii="Arial" w:hAnsi="Arial" w:cs="Arial"/>
          <w:sz w:val="20"/>
          <w:szCs w:val="20"/>
        </w:rPr>
        <w:t xml:space="preserve"> ai criteri illustrati nell’ambito</w:t>
      </w:r>
      <w:r w:rsidRPr="00AE4FA8">
        <w:rPr>
          <w:rFonts w:ascii="Arial" w:hAnsi="Arial" w:cs="Arial"/>
          <w:sz w:val="20"/>
          <w:szCs w:val="20"/>
        </w:rPr>
        <w:t xml:space="preserve"> </w:t>
      </w:r>
      <w:r w:rsidR="00871605" w:rsidRPr="00AE4FA8">
        <w:rPr>
          <w:rFonts w:ascii="Arial" w:hAnsi="Arial" w:cs="Arial"/>
          <w:sz w:val="20"/>
          <w:szCs w:val="20"/>
        </w:rPr>
        <w:t>dell</w:t>
      </w:r>
      <w:r w:rsidR="00783AE3">
        <w:rPr>
          <w:rFonts w:ascii="Arial" w:hAnsi="Arial" w:cs="Arial"/>
          <w:sz w:val="20"/>
          <w:szCs w:val="20"/>
        </w:rPr>
        <w:t>a</w:t>
      </w:r>
      <w:r w:rsidR="00871605" w:rsidRPr="00AE4FA8">
        <w:rPr>
          <w:rFonts w:ascii="Arial" w:hAnsi="Arial" w:cs="Arial"/>
          <w:sz w:val="20"/>
          <w:szCs w:val="20"/>
        </w:rPr>
        <w:t xml:space="preserve"> </w:t>
      </w:r>
      <w:r w:rsidRPr="00AE4FA8">
        <w:rPr>
          <w:rFonts w:ascii="Arial" w:hAnsi="Arial" w:cs="Arial"/>
          <w:color w:val="auto"/>
          <w:sz w:val="20"/>
          <w:szCs w:val="20"/>
        </w:rPr>
        <w:t>Circolar</w:t>
      </w:r>
      <w:r w:rsidR="00783AE3">
        <w:rPr>
          <w:rFonts w:ascii="Arial" w:hAnsi="Arial" w:cs="Arial"/>
          <w:color w:val="auto"/>
          <w:sz w:val="20"/>
          <w:szCs w:val="20"/>
        </w:rPr>
        <w:t>e</w:t>
      </w:r>
      <w:r w:rsidRPr="00AE4FA8">
        <w:rPr>
          <w:rFonts w:ascii="Arial" w:hAnsi="Arial" w:cs="Arial"/>
          <w:color w:val="auto"/>
          <w:sz w:val="20"/>
          <w:szCs w:val="20"/>
        </w:rPr>
        <w:t xml:space="preserve"> operativ</w:t>
      </w:r>
      <w:r w:rsidR="00783AE3">
        <w:rPr>
          <w:rFonts w:ascii="Arial" w:hAnsi="Arial" w:cs="Arial"/>
          <w:color w:val="auto"/>
          <w:sz w:val="20"/>
          <w:szCs w:val="20"/>
        </w:rPr>
        <w:t>a</w:t>
      </w:r>
      <w:r w:rsidRPr="00AE4FA8">
        <w:rPr>
          <w:rFonts w:ascii="Arial" w:hAnsi="Arial" w:cs="Arial"/>
          <w:color w:val="auto"/>
          <w:sz w:val="20"/>
          <w:szCs w:val="20"/>
        </w:rPr>
        <w:t xml:space="preserve"> Simest n. </w:t>
      </w:r>
      <w:r w:rsidR="00783AE3">
        <w:rPr>
          <w:rFonts w:ascii="Arial" w:hAnsi="Arial" w:cs="Arial"/>
          <w:color w:val="auto"/>
          <w:sz w:val="20"/>
          <w:szCs w:val="20"/>
        </w:rPr>
        <w:t>1</w:t>
      </w:r>
      <w:r w:rsidRPr="00AE4FA8">
        <w:rPr>
          <w:rFonts w:ascii="Arial" w:hAnsi="Arial" w:cs="Arial"/>
          <w:color w:val="auto"/>
          <w:sz w:val="20"/>
          <w:szCs w:val="20"/>
        </w:rPr>
        <w:t>/</w:t>
      </w:r>
      <w:r w:rsidR="00EF7E2E" w:rsidRPr="00AE4FA8">
        <w:rPr>
          <w:rFonts w:ascii="Arial" w:hAnsi="Arial" w:cs="Arial"/>
          <w:color w:val="auto"/>
          <w:sz w:val="20"/>
          <w:szCs w:val="20"/>
        </w:rPr>
        <w:t>394</w:t>
      </w:r>
      <w:r w:rsidRPr="00AE4FA8">
        <w:rPr>
          <w:rFonts w:ascii="Arial" w:hAnsi="Arial" w:cs="Arial"/>
          <w:color w:val="auto"/>
          <w:sz w:val="20"/>
          <w:szCs w:val="20"/>
        </w:rPr>
        <w:t>/202</w:t>
      </w:r>
      <w:r w:rsidR="006253F2">
        <w:rPr>
          <w:rFonts w:ascii="Arial" w:hAnsi="Arial" w:cs="Arial"/>
          <w:color w:val="auto"/>
          <w:sz w:val="20"/>
          <w:szCs w:val="20"/>
        </w:rPr>
        <w:t>5</w:t>
      </w:r>
      <w:r w:rsidRPr="00AE4FA8">
        <w:rPr>
          <w:rFonts w:ascii="Arial" w:hAnsi="Arial" w:cs="Arial"/>
          <w:color w:val="auto"/>
          <w:sz w:val="20"/>
          <w:szCs w:val="20"/>
        </w:rPr>
        <w:t xml:space="preserve"> e alle disposizioni normative nazionali e comunitarie di riferimento indicate nella delibera </w:t>
      </w:r>
      <w:r w:rsidR="00871605" w:rsidRPr="00AE4FA8">
        <w:rPr>
          <w:rFonts w:ascii="Arial" w:hAnsi="Arial" w:cs="Arial"/>
          <w:color w:val="auto"/>
          <w:sz w:val="20"/>
          <w:szCs w:val="20"/>
        </w:rPr>
        <w:t xml:space="preserve">del Comitato agevolazioni </w:t>
      </w:r>
      <w:r w:rsidR="00871605" w:rsidRPr="00414D34">
        <w:rPr>
          <w:rFonts w:ascii="Arial" w:hAnsi="Arial" w:cs="Arial"/>
          <w:color w:val="auto"/>
          <w:sz w:val="20"/>
          <w:szCs w:val="20"/>
        </w:rPr>
        <w:t xml:space="preserve">del </w:t>
      </w:r>
      <w:r w:rsidR="006253F2">
        <w:rPr>
          <w:rFonts w:ascii="Arial" w:hAnsi="Arial" w:cs="Arial"/>
          <w:color w:val="auto"/>
          <w:sz w:val="20"/>
          <w:szCs w:val="20"/>
        </w:rPr>
        <w:t>28 febbraio 2025</w:t>
      </w:r>
      <w:r w:rsidR="00871605" w:rsidRPr="00AE4FA8">
        <w:rPr>
          <w:rFonts w:ascii="Arial" w:hAnsi="Arial" w:cs="Arial"/>
          <w:color w:val="auto"/>
          <w:sz w:val="20"/>
          <w:szCs w:val="20"/>
        </w:rPr>
        <w:t xml:space="preserve"> </w:t>
      </w:r>
      <w:r w:rsidRPr="00AE4FA8">
        <w:rPr>
          <w:rFonts w:ascii="Arial" w:hAnsi="Arial" w:cs="Arial"/>
          <w:color w:val="auto"/>
          <w:sz w:val="20"/>
          <w:szCs w:val="20"/>
        </w:rPr>
        <w:t>pubblicata sul sito</w:t>
      </w:r>
      <w:r w:rsidR="00654E56">
        <w:rPr>
          <w:rFonts w:ascii="Arial" w:hAnsi="Arial" w:cs="Arial"/>
          <w:color w:val="auto"/>
          <w:sz w:val="20"/>
          <w:szCs w:val="20"/>
        </w:rPr>
        <w:t>.</w:t>
      </w:r>
    </w:p>
    <w:p w14:paraId="5A6A21AC" w14:textId="77777777" w:rsidR="005E1551" w:rsidRPr="00654E56" w:rsidRDefault="005E1551" w:rsidP="005517E1">
      <w:pPr>
        <w:pStyle w:val="Default"/>
        <w:spacing w:line="240" w:lineRule="atLeast"/>
        <w:ind w:left="720"/>
        <w:jc w:val="both"/>
        <w:rPr>
          <w:rFonts w:ascii="Arial" w:hAnsi="Arial" w:cs="Arial"/>
          <w:sz w:val="20"/>
          <w:szCs w:val="20"/>
        </w:rPr>
      </w:pPr>
    </w:p>
    <w:p w14:paraId="349ABA9F" w14:textId="77777777" w:rsidR="005E1551" w:rsidRPr="00AE4FA8" w:rsidRDefault="005E1551" w:rsidP="005E1551">
      <w:pPr>
        <w:widowControl w:val="0"/>
        <w:suppressAutoHyphens/>
        <w:spacing w:after="120" w:line="240" w:lineRule="atLeast"/>
        <w:rPr>
          <w:rFonts w:eastAsia="Times New Roman" w:cs="Arial"/>
          <w:b/>
          <w:bCs/>
          <w:kern w:val="1"/>
          <w:sz w:val="24"/>
          <w:szCs w:val="26"/>
          <w:lang w:eastAsia="ar-SA"/>
        </w:rPr>
      </w:pPr>
      <w:r w:rsidRPr="00AE4FA8">
        <w:rPr>
          <w:rFonts w:eastAsia="Times New Roman" w:cs="Arial"/>
          <w:b/>
          <w:bCs/>
          <w:kern w:val="1"/>
          <w:sz w:val="24"/>
          <w:szCs w:val="26"/>
          <w:lang w:eastAsia="ar-SA"/>
        </w:rPr>
        <w:t xml:space="preserve">Elementi alla base del giudizio </w:t>
      </w:r>
    </w:p>
    <w:p w14:paraId="4A063E90" w14:textId="28770A9A" w:rsidR="00AE4FA8" w:rsidRPr="00AE4FA8" w:rsidRDefault="005E1551" w:rsidP="00AE4FA8">
      <w:pPr>
        <w:spacing w:after="0" w:line="240" w:lineRule="auto"/>
        <w:jc w:val="both"/>
        <w:rPr>
          <w:rFonts w:cs="Arial"/>
          <w:color w:val="000000"/>
          <w:sz w:val="20"/>
          <w:szCs w:val="20"/>
        </w:rPr>
      </w:pPr>
      <w:r w:rsidRPr="00AE4FA8">
        <w:rPr>
          <w:rFonts w:cs="Arial"/>
          <w:color w:val="000000"/>
          <w:sz w:val="20"/>
          <w:szCs w:val="20"/>
        </w:rPr>
        <w:t>Abbiamo svolto la revisione contabile in conformità ai principi di revisione internazionali (ISAs). Le nostre responsabilità ai sensi di tali principi sono ulteriormente descritte nella sezione</w:t>
      </w:r>
      <w:r w:rsidRPr="00AA1D64">
        <w:rPr>
          <w:rFonts w:cs="Arial"/>
          <w:color w:val="000000"/>
          <w:sz w:val="20"/>
          <w:szCs w:val="20"/>
        </w:rPr>
        <w:t xml:space="preserve"> </w:t>
      </w:r>
      <w:r w:rsidRPr="00AA1D64">
        <w:rPr>
          <w:rFonts w:cs="Arial"/>
          <w:i/>
          <w:iCs/>
          <w:color w:val="000000"/>
          <w:sz w:val="20"/>
          <w:szCs w:val="20"/>
        </w:rPr>
        <w:t xml:space="preserve">Responsabilità della società di revisione per la revisione contabile del </w:t>
      </w:r>
      <w:r w:rsidRPr="00AA1D64">
        <w:rPr>
          <w:rFonts w:cs="Arial"/>
          <w:i/>
          <w:sz w:val="20"/>
          <w:szCs w:val="20"/>
        </w:rPr>
        <w:t>Prospetto</w:t>
      </w:r>
      <w:r w:rsidRPr="00AA1D64">
        <w:rPr>
          <w:rFonts w:cs="Arial"/>
          <w:sz w:val="20"/>
          <w:szCs w:val="20"/>
        </w:rPr>
        <w:t xml:space="preserve"> </w:t>
      </w:r>
      <w:r w:rsidRPr="00AA1D64">
        <w:rPr>
          <w:rFonts w:cs="Arial"/>
          <w:color w:val="000000"/>
          <w:sz w:val="20"/>
          <w:szCs w:val="20"/>
        </w:rPr>
        <w:t xml:space="preserve">della presente relazione. </w:t>
      </w:r>
      <w:r w:rsidR="00AE4FA8" w:rsidRPr="00AE4FA8">
        <w:rPr>
          <w:rFonts w:cs="Arial"/>
          <w:color w:val="000000"/>
          <w:sz w:val="20"/>
          <w:szCs w:val="20"/>
        </w:rPr>
        <w:t>Siamo indipendenti rispetto alla Società (inserire nome Società) in conformità alle norme e ai principi in materia di etica e di indipendenza del Code of Ethics for Professional Accountants</w:t>
      </w:r>
      <w:r w:rsidR="00654E56">
        <w:rPr>
          <w:rFonts w:cs="Arial"/>
          <w:color w:val="000000"/>
          <w:sz w:val="20"/>
          <w:szCs w:val="20"/>
        </w:rPr>
        <w:t xml:space="preserve"> </w:t>
      </w:r>
      <w:r w:rsidR="00654E56" w:rsidRPr="00F21086">
        <w:rPr>
          <w:rFonts w:cs="Arial"/>
          <w:color w:val="000000"/>
          <w:sz w:val="20"/>
          <w:szCs w:val="20"/>
        </w:rPr>
        <w:t>(including International Independence Standards)</w:t>
      </w:r>
      <w:r w:rsidR="00AE4FA8" w:rsidRPr="00AE4FA8">
        <w:rPr>
          <w:rFonts w:cs="Arial"/>
          <w:color w:val="000000"/>
          <w:sz w:val="20"/>
          <w:szCs w:val="20"/>
        </w:rPr>
        <w:t xml:space="preserve"> (IESBA Code) emesso dall’International Ethics Standards Board for Accountants applicabili alla revisione contabile del Prospetto. Riteniamo di aver acquisito elementi probativi sufficienti ed appropriati su cui basare il nostro giudizio.</w:t>
      </w:r>
    </w:p>
    <w:p w14:paraId="36D9154B" w14:textId="77777777" w:rsidR="005E1551" w:rsidRPr="00AA1D64" w:rsidRDefault="005E1551" w:rsidP="005E1551">
      <w:pPr>
        <w:spacing w:after="0" w:line="240" w:lineRule="atLeast"/>
        <w:rPr>
          <w:rFonts w:cs="Arial"/>
          <w:color w:val="000000"/>
          <w:sz w:val="20"/>
          <w:szCs w:val="20"/>
        </w:rPr>
      </w:pPr>
    </w:p>
    <w:p w14:paraId="4112A581" w14:textId="77777777" w:rsidR="005E1551" w:rsidRPr="00AA1D64" w:rsidRDefault="005E1551" w:rsidP="005E1551">
      <w:pPr>
        <w:widowControl w:val="0"/>
        <w:suppressAutoHyphens/>
        <w:spacing w:after="120" w:line="240" w:lineRule="atLeast"/>
        <w:jc w:val="both"/>
        <w:rPr>
          <w:rFonts w:eastAsia="Times New Roman" w:cs="Arial"/>
          <w:b/>
          <w:bCs/>
          <w:kern w:val="1"/>
          <w:sz w:val="24"/>
          <w:szCs w:val="26"/>
          <w:lang w:eastAsia="ar-SA"/>
        </w:rPr>
      </w:pPr>
      <w:r w:rsidRPr="00AA1D64">
        <w:rPr>
          <w:rFonts w:eastAsia="Times New Roman" w:cs="Arial"/>
          <w:b/>
          <w:bCs/>
          <w:kern w:val="1"/>
          <w:sz w:val="24"/>
          <w:szCs w:val="26"/>
          <w:lang w:eastAsia="ar-SA"/>
        </w:rPr>
        <w:t>Richiamo di informativa –</w:t>
      </w:r>
      <w:r w:rsidRPr="00C77486">
        <w:rPr>
          <w:rFonts w:eastAsia="Times New Roman" w:cs="Arial"/>
          <w:b/>
          <w:bCs/>
          <w:kern w:val="1"/>
          <w:sz w:val="24"/>
          <w:szCs w:val="26"/>
          <w:lang w:eastAsia="ar-SA"/>
        </w:rPr>
        <w:t xml:space="preserve"> </w:t>
      </w:r>
      <w:r w:rsidRPr="00AA1D64">
        <w:rPr>
          <w:rFonts w:eastAsia="Times New Roman" w:cs="Arial"/>
          <w:b/>
          <w:bCs/>
          <w:kern w:val="1"/>
          <w:sz w:val="24"/>
          <w:szCs w:val="26"/>
          <w:lang w:eastAsia="ar-SA"/>
        </w:rPr>
        <w:t>Criteri di redazione e limitazione alla distribuzione ed all’utilizzo</w:t>
      </w:r>
    </w:p>
    <w:p w14:paraId="036415BE" w14:textId="294335C8" w:rsidR="005E1551" w:rsidRPr="00AA1D64" w:rsidRDefault="00654E56" w:rsidP="005E1551">
      <w:pPr>
        <w:spacing w:after="0" w:line="240" w:lineRule="atLeast"/>
        <w:jc w:val="both"/>
        <w:rPr>
          <w:rFonts w:cs="Arial"/>
          <w:sz w:val="20"/>
          <w:szCs w:val="20"/>
        </w:rPr>
      </w:pPr>
      <w:r w:rsidRPr="000303DE">
        <w:rPr>
          <w:rFonts w:cs="Arial"/>
          <w:sz w:val="20"/>
          <w:szCs w:val="20"/>
        </w:rPr>
        <w:t>Richiamiamo l’attenzione alle note esplicative al Prospetto che descrivono i criteri di redazione.</w:t>
      </w:r>
      <w:r>
        <w:rPr>
          <w:rFonts w:cs="Arial"/>
          <w:sz w:val="20"/>
          <w:szCs w:val="20"/>
        </w:rPr>
        <w:t xml:space="preserve"> </w:t>
      </w:r>
      <w:r w:rsidR="005E1551" w:rsidRPr="00AA1D64">
        <w:rPr>
          <w:rFonts w:cs="Arial"/>
          <w:sz w:val="20"/>
          <w:szCs w:val="20"/>
        </w:rPr>
        <w:t xml:space="preserve">Il Prospetto è stato redatto per le finalità di accesso </w:t>
      </w:r>
      <w:r w:rsidR="00EF7E2E" w:rsidRPr="00AA1D64">
        <w:rPr>
          <w:rFonts w:cs="Arial"/>
          <w:sz w:val="20"/>
          <w:szCs w:val="20"/>
        </w:rPr>
        <w:t>all’intervento agevolativo</w:t>
      </w:r>
      <w:r w:rsidR="00EF7E2E" w:rsidRPr="00C77486">
        <w:rPr>
          <w:rFonts w:cs="Arial"/>
        </w:rPr>
        <w:t xml:space="preserve"> </w:t>
      </w:r>
      <w:r w:rsidR="00EF7E2E" w:rsidRPr="00AA1D64">
        <w:rPr>
          <w:rFonts w:cs="Arial"/>
          <w:sz w:val="20"/>
          <w:szCs w:val="20"/>
        </w:rPr>
        <w:t xml:space="preserve">a </w:t>
      </w:r>
      <w:r w:rsidR="00C2088E">
        <w:rPr>
          <w:rFonts w:cs="Arial"/>
          <w:sz w:val="20"/>
          <w:szCs w:val="20"/>
        </w:rPr>
        <w:t>supporto</w:t>
      </w:r>
      <w:r w:rsidR="00EF7E2E" w:rsidRPr="00AA1D64">
        <w:rPr>
          <w:rFonts w:cs="Arial"/>
          <w:sz w:val="20"/>
          <w:szCs w:val="20"/>
        </w:rPr>
        <w:t xml:space="preserve"> </w:t>
      </w:r>
      <w:r w:rsidR="00C2088E">
        <w:rPr>
          <w:rFonts w:cs="Arial"/>
          <w:sz w:val="20"/>
          <w:szCs w:val="20"/>
        </w:rPr>
        <w:t>de</w:t>
      </w:r>
      <w:r w:rsidR="00EF7E2E" w:rsidRPr="00AA1D64">
        <w:rPr>
          <w:rFonts w:cs="Arial"/>
          <w:sz w:val="20"/>
          <w:szCs w:val="20"/>
        </w:rPr>
        <w:t>lle imprese</w:t>
      </w:r>
      <w:r w:rsidR="00C2088E">
        <w:rPr>
          <w:rFonts w:cs="Arial"/>
          <w:sz w:val="20"/>
          <w:szCs w:val="20"/>
        </w:rPr>
        <w:t xml:space="preserve"> con </w:t>
      </w:r>
      <w:r w:rsidR="00952E79">
        <w:rPr>
          <w:rFonts w:cs="Arial"/>
          <w:sz w:val="20"/>
          <w:szCs w:val="20"/>
        </w:rPr>
        <w:t>interessi</w:t>
      </w:r>
      <w:r w:rsidR="00C2088E">
        <w:rPr>
          <w:rFonts w:cs="Arial"/>
          <w:sz w:val="20"/>
          <w:szCs w:val="20"/>
        </w:rPr>
        <w:t xml:space="preserve"> in A</w:t>
      </w:r>
      <w:r w:rsidR="006253F2">
        <w:rPr>
          <w:rFonts w:cs="Arial"/>
          <w:sz w:val="20"/>
          <w:szCs w:val="20"/>
        </w:rPr>
        <w:t>merica centrale o meridionale</w:t>
      </w:r>
      <w:r w:rsidR="005517E1">
        <w:rPr>
          <w:rFonts w:cs="Arial"/>
          <w:sz w:val="20"/>
          <w:szCs w:val="20"/>
        </w:rPr>
        <w:t>.</w:t>
      </w:r>
      <w:r w:rsidR="005E1551" w:rsidRPr="00AA1D64">
        <w:rPr>
          <w:rFonts w:cs="Arial"/>
          <w:sz w:val="20"/>
          <w:szCs w:val="20"/>
        </w:rPr>
        <w:t xml:space="preserve"> Di conseguenza il Prospetto può non essere adatto per altri scopi. La nostra relazione viene emessa solo per Vostra informazione e non potrà essere utilizzata per altri fini né divulgata a terzi, in tutto o in parte, ad eccezione delle</w:t>
      </w:r>
      <w:r>
        <w:rPr>
          <w:rFonts w:cs="Arial"/>
          <w:sz w:val="20"/>
          <w:szCs w:val="20"/>
        </w:rPr>
        <w:t xml:space="preserve"> Autorità competenti per le</w:t>
      </w:r>
      <w:r w:rsidR="005E1551" w:rsidRPr="00AA1D64">
        <w:rPr>
          <w:rFonts w:cs="Arial"/>
          <w:sz w:val="20"/>
          <w:szCs w:val="20"/>
        </w:rPr>
        <w:t xml:space="preserve"> finalità sopra evidenziate. Il nostro giudizio non è espresso con rilievi in relazione a tale aspetto. </w:t>
      </w:r>
    </w:p>
    <w:p w14:paraId="31A2BF44" w14:textId="77777777" w:rsidR="005E1551" w:rsidRPr="00AA1D64" w:rsidRDefault="005E1551" w:rsidP="005E1551">
      <w:pPr>
        <w:pStyle w:val="Default"/>
        <w:spacing w:line="240" w:lineRule="atLeast"/>
        <w:rPr>
          <w:rFonts w:ascii="Arial" w:hAnsi="Arial" w:cs="Arial"/>
          <w:color w:val="auto"/>
          <w:sz w:val="20"/>
          <w:szCs w:val="20"/>
        </w:rPr>
      </w:pPr>
    </w:p>
    <w:p w14:paraId="4B9051BE" w14:textId="6D0B5CB3"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 xml:space="preserve">Responsabilità degli </w:t>
      </w:r>
      <w:r w:rsidR="00654E56">
        <w:rPr>
          <w:rFonts w:eastAsia="Times New Roman" w:cs="Arial"/>
          <w:b/>
          <w:bCs/>
          <w:kern w:val="1"/>
          <w:sz w:val="24"/>
          <w:szCs w:val="26"/>
          <w:lang w:eastAsia="ar-SA"/>
        </w:rPr>
        <w:t>A</w:t>
      </w:r>
      <w:r w:rsidRPr="00AA1D64">
        <w:rPr>
          <w:rFonts w:eastAsia="Times New Roman" w:cs="Arial"/>
          <w:b/>
          <w:bCs/>
          <w:kern w:val="1"/>
          <w:sz w:val="24"/>
          <w:szCs w:val="26"/>
          <w:lang w:eastAsia="ar-SA"/>
        </w:rPr>
        <w:t xml:space="preserve">mministratori e del </w:t>
      </w:r>
      <w:r w:rsidR="00654E56">
        <w:rPr>
          <w:rFonts w:eastAsia="Times New Roman" w:cs="Arial"/>
          <w:b/>
          <w:bCs/>
          <w:kern w:val="1"/>
          <w:sz w:val="24"/>
          <w:szCs w:val="26"/>
          <w:lang w:eastAsia="ar-SA"/>
        </w:rPr>
        <w:t>C</w:t>
      </w:r>
      <w:r w:rsidRPr="00AA1D64">
        <w:rPr>
          <w:rFonts w:eastAsia="Times New Roman" w:cs="Arial"/>
          <w:b/>
          <w:bCs/>
          <w:kern w:val="1"/>
          <w:sz w:val="24"/>
          <w:szCs w:val="26"/>
          <w:lang w:eastAsia="ar-SA"/>
        </w:rPr>
        <w:t xml:space="preserve">ollegio </w:t>
      </w:r>
      <w:r w:rsidR="00654E56">
        <w:rPr>
          <w:rFonts w:eastAsia="Times New Roman" w:cs="Arial"/>
          <w:b/>
          <w:bCs/>
          <w:kern w:val="1"/>
          <w:sz w:val="24"/>
          <w:szCs w:val="26"/>
          <w:lang w:eastAsia="ar-SA"/>
        </w:rPr>
        <w:t>S</w:t>
      </w:r>
      <w:r w:rsidRPr="00AA1D64">
        <w:rPr>
          <w:rFonts w:eastAsia="Times New Roman" w:cs="Arial"/>
          <w:b/>
          <w:bCs/>
          <w:kern w:val="1"/>
          <w:sz w:val="24"/>
          <w:szCs w:val="26"/>
          <w:lang w:eastAsia="ar-SA"/>
        </w:rPr>
        <w:t>indacale per il Prospetto</w:t>
      </w:r>
    </w:p>
    <w:p w14:paraId="07DF0ED5" w14:textId="15978BB6" w:rsidR="00AE4FA8" w:rsidRPr="00AE4FA8" w:rsidRDefault="00AE4FA8" w:rsidP="00766EF1">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Gli amministratori sono responsabili per la redazione del Prospetto in conformità a</w:t>
      </w:r>
      <w:r w:rsidR="00654E56">
        <w:rPr>
          <w:rFonts w:cs="Arial"/>
          <w:color w:val="000000"/>
          <w:sz w:val="20"/>
          <w:szCs w:val="20"/>
        </w:rPr>
        <w:t>i criteri</w:t>
      </w:r>
      <w:r w:rsidRPr="00AE4FA8">
        <w:rPr>
          <w:rFonts w:cs="Arial"/>
          <w:color w:val="000000"/>
          <w:sz w:val="20"/>
          <w:szCs w:val="20"/>
        </w:rPr>
        <w:t xml:space="preserve"> di cui alla delibera del Comitato Agevolazioni del </w:t>
      </w:r>
      <w:r w:rsidR="006253F2">
        <w:rPr>
          <w:rFonts w:cs="Arial"/>
          <w:color w:val="000000"/>
          <w:sz w:val="20"/>
          <w:szCs w:val="20"/>
        </w:rPr>
        <w:t>28 febbraio 2025</w:t>
      </w:r>
      <w:r w:rsidRPr="00AE4FA8">
        <w:rPr>
          <w:rFonts w:cs="Arial"/>
          <w:color w:val="000000"/>
          <w:sz w:val="20"/>
          <w:szCs w:val="20"/>
        </w:rPr>
        <w:t xml:space="preserve"> e di cui all</w:t>
      </w:r>
      <w:r w:rsidR="00C2088E">
        <w:rPr>
          <w:rFonts w:cs="Arial"/>
          <w:color w:val="000000"/>
          <w:sz w:val="20"/>
          <w:szCs w:val="20"/>
        </w:rPr>
        <w:t>a</w:t>
      </w:r>
      <w:r w:rsidRPr="00AE4FA8">
        <w:rPr>
          <w:rFonts w:cs="Arial"/>
          <w:color w:val="000000"/>
          <w:sz w:val="20"/>
          <w:szCs w:val="20"/>
        </w:rPr>
        <w:t xml:space="preserve"> Circolar</w:t>
      </w:r>
      <w:r w:rsidR="00C2088E">
        <w:rPr>
          <w:rFonts w:cs="Arial"/>
          <w:color w:val="000000"/>
          <w:sz w:val="20"/>
          <w:szCs w:val="20"/>
        </w:rPr>
        <w:t>e</w:t>
      </w:r>
      <w:r w:rsidRPr="00AE4FA8">
        <w:rPr>
          <w:rFonts w:cs="Arial"/>
          <w:color w:val="000000"/>
          <w:sz w:val="20"/>
          <w:szCs w:val="20"/>
        </w:rPr>
        <w:t xml:space="preserve"> operativ</w:t>
      </w:r>
      <w:r w:rsidR="00C2088E">
        <w:rPr>
          <w:rFonts w:cs="Arial"/>
          <w:color w:val="000000"/>
          <w:sz w:val="20"/>
          <w:szCs w:val="20"/>
        </w:rPr>
        <w:t>a</w:t>
      </w:r>
      <w:r w:rsidRPr="00AE4FA8">
        <w:rPr>
          <w:rFonts w:cs="Arial"/>
          <w:color w:val="000000"/>
          <w:sz w:val="20"/>
          <w:szCs w:val="20"/>
        </w:rPr>
        <w:t xml:space="preserve"> Simest n. </w:t>
      </w:r>
      <w:r w:rsidR="00C2088E">
        <w:rPr>
          <w:rFonts w:cs="Arial"/>
          <w:color w:val="000000"/>
          <w:sz w:val="20"/>
          <w:szCs w:val="20"/>
        </w:rPr>
        <w:t>1</w:t>
      </w:r>
      <w:r w:rsidRPr="00AE4FA8">
        <w:rPr>
          <w:rFonts w:cs="Arial"/>
          <w:color w:val="000000"/>
          <w:sz w:val="20"/>
          <w:szCs w:val="20"/>
        </w:rPr>
        <w:t>/394/202</w:t>
      </w:r>
      <w:r w:rsidR="006253F2">
        <w:rPr>
          <w:rFonts w:cs="Arial"/>
          <w:color w:val="000000"/>
          <w:sz w:val="20"/>
          <w:szCs w:val="20"/>
        </w:rPr>
        <w:t>5</w:t>
      </w:r>
      <w:r w:rsidRPr="00AE4FA8">
        <w:rPr>
          <w:rFonts w:cs="Arial"/>
          <w:color w:val="000000"/>
          <w:sz w:val="20"/>
          <w:szCs w:val="20"/>
        </w:rPr>
        <w:t xml:space="preserve"> e alle disposizioni normative nazionali e comunitarie di riferimento indicate nella delibera pubblicata sul sito</w:t>
      </w:r>
      <w:r w:rsidR="00654E56">
        <w:rPr>
          <w:rFonts w:cs="Arial"/>
          <w:sz w:val="20"/>
          <w:szCs w:val="20"/>
        </w:rPr>
        <w:t>, così come descritto nelle note esplicative allo stesso</w:t>
      </w:r>
      <w:r w:rsidR="00654E56" w:rsidRPr="00AE4FA8">
        <w:rPr>
          <w:rFonts w:cs="Arial"/>
          <w:color w:val="000000"/>
          <w:sz w:val="20"/>
          <w:szCs w:val="20"/>
        </w:rPr>
        <w:t xml:space="preserve"> </w:t>
      </w:r>
      <w:r w:rsidRPr="00AE4FA8">
        <w:rPr>
          <w:rFonts w:cs="Arial"/>
          <w:color w:val="000000"/>
          <w:sz w:val="20"/>
          <w:szCs w:val="20"/>
        </w:rPr>
        <w:t>e, nei termini previsti dalla legge, per quella parte del controllo interno dagli stessi ritenuta necessaria per consentire la redazione di un Prospetto che non contenga errori significativi dovuti a frodi o a comportamenti o eventi non intenzionali.</w:t>
      </w:r>
    </w:p>
    <w:p w14:paraId="1348C4F8" w14:textId="4A7C84A9" w:rsidR="00AE4FA8" w:rsidRPr="00AE4FA8" w:rsidRDefault="00AE4FA8" w:rsidP="00766EF1">
      <w:pPr>
        <w:autoSpaceDE w:val="0"/>
        <w:autoSpaceDN w:val="0"/>
        <w:adjustRightInd w:val="0"/>
        <w:spacing w:after="0" w:line="240" w:lineRule="atLeast"/>
        <w:jc w:val="both"/>
        <w:rPr>
          <w:rFonts w:cs="Arial"/>
          <w:color w:val="000000"/>
          <w:sz w:val="20"/>
          <w:szCs w:val="20"/>
        </w:rPr>
      </w:pPr>
      <w:r w:rsidRPr="00AE4FA8">
        <w:rPr>
          <w:rFonts w:cs="Arial"/>
          <w:color w:val="000000"/>
          <w:sz w:val="20"/>
          <w:szCs w:val="20"/>
        </w:rPr>
        <w:t xml:space="preserve">Il </w:t>
      </w:r>
      <w:r w:rsidR="00654E56">
        <w:rPr>
          <w:rFonts w:cs="Arial"/>
          <w:color w:val="000000"/>
          <w:sz w:val="20"/>
          <w:szCs w:val="20"/>
        </w:rPr>
        <w:t>C</w:t>
      </w:r>
      <w:r w:rsidRPr="00AE4FA8">
        <w:rPr>
          <w:rFonts w:cs="Arial"/>
          <w:color w:val="000000"/>
          <w:sz w:val="20"/>
          <w:szCs w:val="20"/>
        </w:rPr>
        <w:t xml:space="preserve">ollegio </w:t>
      </w:r>
      <w:r w:rsidR="00654E56">
        <w:rPr>
          <w:rFonts w:cs="Arial"/>
          <w:color w:val="000000"/>
          <w:sz w:val="20"/>
          <w:szCs w:val="20"/>
        </w:rPr>
        <w:t>S</w:t>
      </w:r>
      <w:r w:rsidRPr="00AE4FA8">
        <w:rPr>
          <w:rFonts w:cs="Arial"/>
          <w:color w:val="000000"/>
          <w:sz w:val="20"/>
          <w:szCs w:val="20"/>
        </w:rPr>
        <w:t>indacale ha la responsabilità della vigilanza, nei termini previsti dalla legge, sul processo di predisposizione dell’informativa finanziaria della Società</w:t>
      </w:r>
      <w:r>
        <w:rPr>
          <w:rFonts w:cs="Arial"/>
          <w:color w:val="000000"/>
          <w:sz w:val="20"/>
          <w:szCs w:val="20"/>
        </w:rPr>
        <w:t>.</w:t>
      </w:r>
    </w:p>
    <w:p w14:paraId="28F23BD0"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6FED7346" w14:textId="77777777" w:rsidR="005E1551" w:rsidRPr="00AA1D64" w:rsidRDefault="005E1551" w:rsidP="005E1551">
      <w:pPr>
        <w:widowControl w:val="0"/>
        <w:suppressAutoHyphens/>
        <w:spacing w:after="120" w:line="240" w:lineRule="atLeast"/>
        <w:rPr>
          <w:rFonts w:eastAsia="Times New Roman" w:cs="Arial"/>
          <w:b/>
          <w:bCs/>
          <w:kern w:val="1"/>
          <w:sz w:val="24"/>
          <w:szCs w:val="26"/>
          <w:lang w:eastAsia="ar-SA"/>
        </w:rPr>
      </w:pPr>
      <w:r w:rsidRPr="00AA1D64">
        <w:rPr>
          <w:rFonts w:eastAsia="Times New Roman" w:cs="Arial"/>
          <w:b/>
          <w:bCs/>
          <w:kern w:val="1"/>
          <w:sz w:val="24"/>
          <w:szCs w:val="26"/>
          <w:lang w:eastAsia="ar-SA"/>
        </w:rPr>
        <w:t>Responsabilità della società di revisione per la revisione contabile del Prospetto</w:t>
      </w:r>
    </w:p>
    <w:p w14:paraId="036C470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I nostri obiettivi sono l’acquisizione di una ragionevole sicurezza che il Prospetto</w:t>
      </w:r>
      <w:r w:rsidRPr="00AA1D64">
        <w:rPr>
          <w:rFonts w:cs="Arial"/>
          <w:b/>
          <w:bCs/>
          <w:color w:val="000000"/>
          <w:sz w:val="20"/>
          <w:szCs w:val="20"/>
        </w:rPr>
        <w:t xml:space="preserve"> </w:t>
      </w:r>
      <w:r w:rsidRPr="00AA1D64">
        <w:rPr>
          <w:rFonts w:cs="Arial"/>
          <w:sz w:val="20"/>
          <w:szCs w:val="20"/>
        </w:rPr>
        <w:t xml:space="preserve">non contenga errori significativi, dovuti a frodi o a comportamenti o eventi non intenzionali, e l’emissione di una relazione di revisione che includa il nostro giudizio. Per ragionevole sicurezza si intende un livello elevato di sicurezza che, tuttavia, non fornisce la garanzia che una revisione contabile svolta in conformità ai principi di revisione internazionali (ISAs)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degli utilizzatori prese sulla base del Prospetto. </w:t>
      </w:r>
    </w:p>
    <w:p w14:paraId="6BEDC875" w14:textId="77777777" w:rsidR="005E1551" w:rsidRPr="00AA1D64" w:rsidRDefault="005E1551" w:rsidP="005E1551">
      <w:pPr>
        <w:autoSpaceDE w:val="0"/>
        <w:autoSpaceDN w:val="0"/>
        <w:adjustRightInd w:val="0"/>
        <w:spacing w:after="80" w:line="240" w:lineRule="atLeast"/>
        <w:jc w:val="both"/>
        <w:rPr>
          <w:rFonts w:cs="Arial"/>
          <w:sz w:val="20"/>
          <w:szCs w:val="20"/>
        </w:rPr>
      </w:pPr>
      <w:r w:rsidRPr="00AA1D64">
        <w:rPr>
          <w:rFonts w:cs="Arial"/>
          <w:sz w:val="20"/>
          <w:szCs w:val="20"/>
        </w:rPr>
        <w:t xml:space="preserve">Nell’ambito della revisione contabile svolta in conformità ai principi di revisione internazionali (ISAs), abbiamo esercitato il giudizio professionale e abbiamo mantenuto lo scetticismo professionale per tutta la durata della revisione contabile. Inoltre: </w:t>
      </w:r>
    </w:p>
    <w:p w14:paraId="1C302672"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identificato e valutato i rischi di errori significativi nel </w:t>
      </w:r>
      <w:r w:rsidRPr="00AA1D64">
        <w:rPr>
          <w:rFonts w:ascii="Arial" w:hAnsi="Arial" w:cs="Arial"/>
          <w:sz w:val="20"/>
          <w:szCs w:val="20"/>
        </w:rPr>
        <w:t>Prospetto</w:t>
      </w:r>
      <w:r w:rsidRPr="00AA1D64">
        <w:rPr>
          <w:rFonts w:ascii="Arial" w:eastAsiaTheme="minorHAnsi" w:hAnsi="Arial" w:cs="Arial"/>
          <w:sz w:val="20"/>
          <w:szCs w:val="20"/>
          <w:lang w:eastAsia="en-US"/>
        </w:rPr>
        <w:t xml:space="preserve">, dovuti a frodi o a comportamenti o eventi non intenzionali; abbiamo definito e svolto procedure di revisione in risposta a tali rischi; abbiamo acquisito elementi probativi sufficienti ed appropriati su cui basare il 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 </w:t>
      </w:r>
    </w:p>
    <w:p w14:paraId="7E3F934A" w14:textId="77777777" w:rsidR="005E1551" w:rsidRPr="00AA1D64" w:rsidRDefault="005E1551" w:rsidP="005E1551">
      <w:pPr>
        <w:pStyle w:val="Paragrafoelenco"/>
        <w:numPr>
          <w:ilvl w:val="0"/>
          <w:numId w:val="2"/>
        </w:numPr>
        <w:autoSpaceDE w:val="0"/>
        <w:autoSpaceDN w:val="0"/>
        <w:adjustRightInd w:val="0"/>
        <w:spacing w:after="80" w:line="240" w:lineRule="atLeast"/>
        <w:contextualSpacing w:val="0"/>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 xml:space="preserve">abbiamo acquisito una comprensione del controllo interno rilevante ai fini della revisione contabile allo scopo di definire procedure di revisione appropriate nelle circostanze e non per esprimere un giudizio sull’efficacia del controllo interno della Società; </w:t>
      </w:r>
    </w:p>
    <w:p w14:paraId="43107F4A" w14:textId="77777777" w:rsidR="005E1551" w:rsidRPr="00AA1D64" w:rsidRDefault="005E1551" w:rsidP="005E1551">
      <w:pPr>
        <w:pStyle w:val="Paragrafoelenco"/>
        <w:numPr>
          <w:ilvl w:val="0"/>
          <w:numId w:val="2"/>
        </w:numPr>
        <w:autoSpaceDE w:val="0"/>
        <w:autoSpaceDN w:val="0"/>
        <w:adjustRightInd w:val="0"/>
        <w:spacing w:after="0" w:line="240" w:lineRule="atLeast"/>
        <w:jc w:val="both"/>
        <w:rPr>
          <w:rFonts w:ascii="Arial" w:eastAsiaTheme="minorHAnsi" w:hAnsi="Arial" w:cs="Arial"/>
          <w:sz w:val="20"/>
          <w:szCs w:val="20"/>
          <w:lang w:eastAsia="en-US"/>
        </w:rPr>
      </w:pPr>
      <w:r w:rsidRPr="00AA1D64">
        <w:rPr>
          <w:rFonts w:ascii="Arial" w:eastAsiaTheme="minorHAnsi" w:hAnsi="Arial" w:cs="Arial"/>
          <w:sz w:val="20"/>
          <w:szCs w:val="20"/>
          <w:lang w:eastAsia="en-US"/>
        </w:rPr>
        <w:t>abbiamo valutato l'appropriatezza dei criteri di redazione utilizzati nonché la ragionevolezza delle stime contabili effettuate dagli amministratori, inclusa la relativa informativa.</w:t>
      </w:r>
      <w:r w:rsidRPr="00AA1D64">
        <w:rPr>
          <w:rStyle w:val="Rimandonotaapidipagina"/>
          <w:rFonts w:ascii="Arial" w:eastAsiaTheme="minorHAnsi" w:hAnsi="Arial" w:cs="Arial"/>
          <w:sz w:val="20"/>
          <w:szCs w:val="20"/>
          <w:lang w:eastAsia="en-US"/>
        </w:rPr>
        <w:footnoteReference w:id="2"/>
      </w:r>
    </w:p>
    <w:p w14:paraId="6AF0040F"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4D8ACE9" w14:textId="77777777" w:rsidR="005E1551" w:rsidRPr="00AA1D64" w:rsidRDefault="005E1551" w:rsidP="005E1551">
      <w:pPr>
        <w:autoSpaceDE w:val="0"/>
        <w:autoSpaceDN w:val="0"/>
        <w:adjustRightInd w:val="0"/>
        <w:spacing w:after="0" w:line="240" w:lineRule="atLeast"/>
        <w:jc w:val="both"/>
        <w:rPr>
          <w:rFonts w:cs="Arial"/>
          <w:sz w:val="20"/>
          <w:szCs w:val="20"/>
        </w:rPr>
      </w:pPr>
      <w:r w:rsidRPr="00AA1D64">
        <w:rPr>
          <w:rFonts w:cs="Arial"/>
          <w:sz w:val="20"/>
          <w:szCs w:val="20"/>
        </w:rPr>
        <w:t xml:space="preserve">Abbiamo comunicato ai responsabili delle attività di </w:t>
      </w:r>
      <w:r w:rsidRPr="00AA1D64">
        <w:rPr>
          <w:rFonts w:cs="Arial"/>
          <w:i/>
          <w:sz w:val="20"/>
          <w:szCs w:val="20"/>
        </w:rPr>
        <w:t>governance</w:t>
      </w:r>
      <w:r w:rsidRPr="00AA1D64">
        <w:rPr>
          <w:rStyle w:val="Rimandonotaapidipagina"/>
          <w:rFonts w:cs="Arial"/>
          <w:sz w:val="20"/>
          <w:szCs w:val="20"/>
        </w:rPr>
        <w:footnoteReference w:id="3"/>
      </w:r>
      <w:r w:rsidRPr="00AA1D64">
        <w:rPr>
          <w:rFonts w:cs="Arial"/>
          <w:sz w:val="20"/>
          <w:szCs w:val="20"/>
        </w:rPr>
        <w:t xml:space="preserve">, tra gli altri aspetti, la portata e la tempistica pianificate per la revisione contabile e i risultati significativi emersi, incluse le eventuali carenze significative nel controllo interno identificate nel corso della revisione contabile. </w:t>
      </w:r>
    </w:p>
    <w:p w14:paraId="576E2B0E" w14:textId="77777777" w:rsidR="005E1551" w:rsidRPr="00AA1D64" w:rsidRDefault="005E1551" w:rsidP="005E1551">
      <w:pPr>
        <w:autoSpaceDE w:val="0"/>
        <w:autoSpaceDN w:val="0"/>
        <w:adjustRightInd w:val="0"/>
        <w:spacing w:after="0" w:line="240" w:lineRule="atLeast"/>
        <w:jc w:val="both"/>
        <w:rPr>
          <w:rFonts w:cs="Arial"/>
          <w:sz w:val="20"/>
          <w:szCs w:val="20"/>
        </w:rPr>
      </w:pPr>
    </w:p>
    <w:p w14:paraId="18ACE83F" w14:textId="1DD7F08C" w:rsidR="00654E56" w:rsidRPr="00AA1D64" w:rsidRDefault="005E1551" w:rsidP="00654E56">
      <w:pPr>
        <w:spacing w:after="0" w:line="240" w:lineRule="atLeast"/>
        <w:jc w:val="both"/>
        <w:rPr>
          <w:rFonts w:cs="Arial"/>
          <w:sz w:val="20"/>
          <w:szCs w:val="20"/>
        </w:rPr>
      </w:pPr>
      <w:r w:rsidRPr="00AA1D64">
        <w:rPr>
          <w:rFonts w:cs="Arial"/>
          <w:sz w:val="20"/>
          <w:szCs w:val="20"/>
        </w:rPr>
        <w:t>[</w:t>
      </w:r>
      <w:r w:rsidRPr="00AA1D64">
        <w:rPr>
          <w:rFonts w:cs="Arial"/>
          <w:i/>
          <w:sz w:val="20"/>
          <w:szCs w:val="20"/>
        </w:rPr>
        <w:t>Paragrafo da aggiungere nel caso di società quotate</w:t>
      </w:r>
      <w:r w:rsidRPr="00AA1D64">
        <w:rPr>
          <w:rFonts w:cs="Arial"/>
          <w:sz w:val="20"/>
          <w:szCs w:val="20"/>
        </w:rPr>
        <w:t xml:space="preserve">: Abbiamo fornito ai responsabili delle attività di </w:t>
      </w:r>
      <w:r w:rsidRPr="00AA1D64">
        <w:rPr>
          <w:rFonts w:cs="Arial"/>
          <w:i/>
          <w:sz w:val="20"/>
          <w:szCs w:val="20"/>
        </w:rPr>
        <w:t>governance</w:t>
      </w:r>
      <w:r w:rsidRPr="00AA1D64">
        <w:rPr>
          <w:rFonts w:cs="Arial"/>
          <w:sz w:val="20"/>
          <w:szCs w:val="20"/>
        </w:rPr>
        <w:t xml:space="preserve"> anche una dichiarazione sul fatto che abbiamo rispettato le norme e i principi in materia di etica e di indipendenza </w:t>
      </w:r>
      <w:r w:rsidR="00654E56" w:rsidRPr="00AA1D64">
        <w:rPr>
          <w:rFonts w:cs="Arial"/>
          <w:sz w:val="20"/>
          <w:szCs w:val="20"/>
        </w:rPr>
        <w:t>del</w:t>
      </w:r>
      <w:r w:rsidR="00654E56">
        <w:rPr>
          <w:rFonts w:cs="Arial"/>
          <w:sz w:val="20"/>
          <w:szCs w:val="20"/>
        </w:rPr>
        <w:t>l’international</w:t>
      </w:r>
      <w:r w:rsidRPr="00AA1D64">
        <w:rPr>
          <w:rFonts w:cs="Arial"/>
          <w:sz w:val="20"/>
          <w:szCs w:val="20"/>
        </w:rPr>
        <w:t xml:space="preserve"> Code of Ethics for Professional Accountants</w:t>
      </w:r>
      <w:r w:rsidR="00C2088E">
        <w:rPr>
          <w:rFonts w:cs="Arial"/>
          <w:sz w:val="20"/>
          <w:szCs w:val="20"/>
        </w:rPr>
        <w:t xml:space="preserve"> </w:t>
      </w:r>
      <w:r w:rsidR="00654E56" w:rsidRPr="00176B5B">
        <w:rPr>
          <w:rFonts w:cs="Arial"/>
          <w:sz w:val="20"/>
          <w:szCs w:val="20"/>
        </w:rPr>
        <w:t>(including International Independence Standards)</w:t>
      </w:r>
      <w:r w:rsidR="00654E56" w:rsidRPr="00AA1D64">
        <w:rPr>
          <w:rFonts w:cs="Arial"/>
          <w:sz w:val="20"/>
          <w:szCs w:val="20"/>
        </w:rPr>
        <w:t xml:space="preserve"> </w:t>
      </w:r>
      <w:r w:rsidRPr="00AA1D64">
        <w:rPr>
          <w:rFonts w:cs="Arial"/>
          <w:sz w:val="20"/>
          <w:szCs w:val="20"/>
        </w:rPr>
        <w:t xml:space="preserve"> (IESBA Code) emesso dall’International Ethics Standards Board for Accountants e abbiamo comunicato loro ogni situazione che possa ragionevolmente avere un effetto sulla nostra indipendenza e, ove applicabile, </w:t>
      </w:r>
      <w:r w:rsidR="00654E56" w:rsidRPr="007E0BC8">
        <w:rPr>
          <w:rFonts w:cs="Arial"/>
          <w:sz w:val="20"/>
          <w:szCs w:val="20"/>
        </w:rPr>
        <w:t>le azioni intraprese per eliminare i relativi rischi o le misure di salvaguardia applicate</w:t>
      </w:r>
      <w:r w:rsidR="00654E56" w:rsidRPr="00AA1D64">
        <w:rPr>
          <w:rFonts w:cs="Arial"/>
          <w:sz w:val="20"/>
          <w:szCs w:val="20"/>
        </w:rPr>
        <w:t>.]</w:t>
      </w:r>
    </w:p>
    <w:p w14:paraId="38768BB5" w14:textId="07A04F0F" w:rsidR="005E1551" w:rsidRPr="00AA1D64" w:rsidRDefault="005E1551" w:rsidP="005E1551">
      <w:pPr>
        <w:spacing w:after="0" w:line="240" w:lineRule="atLeast"/>
        <w:jc w:val="both"/>
        <w:rPr>
          <w:rFonts w:cs="Arial"/>
          <w:sz w:val="20"/>
          <w:szCs w:val="20"/>
        </w:rPr>
      </w:pPr>
    </w:p>
    <w:p w14:paraId="36DA6D81"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74A7C407" w14:textId="77777777" w:rsidR="005E1551" w:rsidRPr="00AA1D64" w:rsidRDefault="005E1551" w:rsidP="005E1551">
      <w:pPr>
        <w:autoSpaceDE w:val="0"/>
        <w:autoSpaceDN w:val="0"/>
        <w:adjustRightInd w:val="0"/>
        <w:spacing w:after="0" w:line="240" w:lineRule="atLeast"/>
        <w:rPr>
          <w:rFonts w:cs="Arial"/>
          <w:color w:val="000000"/>
          <w:sz w:val="20"/>
          <w:szCs w:val="20"/>
        </w:rPr>
      </w:pPr>
    </w:p>
    <w:p w14:paraId="597E759A" w14:textId="77777777" w:rsidR="00AE4FA8" w:rsidRDefault="00AE4FA8" w:rsidP="005E1551">
      <w:pPr>
        <w:autoSpaceDE w:val="0"/>
        <w:autoSpaceDN w:val="0"/>
        <w:adjustRightInd w:val="0"/>
        <w:spacing w:after="0" w:line="240" w:lineRule="atLeast"/>
        <w:rPr>
          <w:rFonts w:cs="Arial"/>
          <w:color w:val="000000"/>
          <w:sz w:val="20"/>
          <w:szCs w:val="20"/>
        </w:rPr>
      </w:pPr>
    </w:p>
    <w:p w14:paraId="3A3E8D9A" w14:textId="77777777" w:rsidR="00AE4FA8" w:rsidRDefault="00AE4FA8" w:rsidP="005E1551">
      <w:pPr>
        <w:autoSpaceDE w:val="0"/>
        <w:autoSpaceDN w:val="0"/>
        <w:adjustRightInd w:val="0"/>
        <w:spacing w:after="0" w:line="240" w:lineRule="atLeast"/>
        <w:rPr>
          <w:rFonts w:cs="Arial"/>
          <w:color w:val="000000"/>
          <w:sz w:val="20"/>
          <w:szCs w:val="20"/>
        </w:rPr>
      </w:pPr>
    </w:p>
    <w:p w14:paraId="697634DC" w14:textId="77777777" w:rsidR="00AE4FA8" w:rsidRDefault="00AE4FA8" w:rsidP="005E1551">
      <w:pPr>
        <w:autoSpaceDE w:val="0"/>
        <w:autoSpaceDN w:val="0"/>
        <w:adjustRightInd w:val="0"/>
        <w:spacing w:after="0" w:line="240" w:lineRule="atLeast"/>
        <w:rPr>
          <w:rFonts w:cs="Arial"/>
          <w:color w:val="000000"/>
          <w:sz w:val="20"/>
          <w:szCs w:val="20"/>
        </w:rPr>
      </w:pPr>
    </w:p>
    <w:p w14:paraId="2AC4D4F0" w14:textId="77777777" w:rsidR="00AE4FA8" w:rsidRDefault="00AE4FA8" w:rsidP="005E1551">
      <w:pPr>
        <w:autoSpaceDE w:val="0"/>
        <w:autoSpaceDN w:val="0"/>
        <w:adjustRightInd w:val="0"/>
        <w:spacing w:after="0" w:line="240" w:lineRule="atLeast"/>
        <w:rPr>
          <w:rFonts w:cs="Arial"/>
          <w:color w:val="000000"/>
          <w:sz w:val="20"/>
          <w:szCs w:val="20"/>
        </w:rPr>
      </w:pPr>
    </w:p>
    <w:p w14:paraId="49E455FA" w14:textId="77777777" w:rsidR="00AE4FA8" w:rsidRDefault="00AE4FA8" w:rsidP="005E1551">
      <w:pPr>
        <w:autoSpaceDE w:val="0"/>
        <w:autoSpaceDN w:val="0"/>
        <w:adjustRightInd w:val="0"/>
        <w:spacing w:after="0" w:line="240" w:lineRule="atLeast"/>
        <w:rPr>
          <w:rFonts w:cs="Arial"/>
          <w:color w:val="000000"/>
          <w:sz w:val="20"/>
          <w:szCs w:val="20"/>
        </w:rPr>
      </w:pPr>
    </w:p>
    <w:p w14:paraId="75B9B90C" w14:textId="77777777" w:rsidR="00AE4FA8" w:rsidRDefault="00AE4FA8" w:rsidP="005E1551">
      <w:pPr>
        <w:autoSpaceDE w:val="0"/>
        <w:autoSpaceDN w:val="0"/>
        <w:adjustRightInd w:val="0"/>
        <w:spacing w:after="0" w:line="240" w:lineRule="atLeast"/>
        <w:rPr>
          <w:rFonts w:cs="Arial"/>
          <w:color w:val="000000"/>
          <w:sz w:val="20"/>
          <w:szCs w:val="20"/>
        </w:rPr>
      </w:pPr>
    </w:p>
    <w:p w14:paraId="63183C66" w14:textId="57C32D9D"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[Nome del revisore responsabile dell’incarico</w:t>
      </w:r>
      <w:r w:rsidR="003016DF" w:rsidRPr="00AE4FA8">
        <w:rPr>
          <w:rFonts w:cs="Arial"/>
          <w:color w:val="000000"/>
          <w:sz w:val="20"/>
          <w:szCs w:val="20"/>
        </w:rPr>
        <w:t xml:space="preserve"> e numero di iscrizione al Registro dei Revisori Legali</w:t>
      </w:r>
    </w:p>
    <w:p w14:paraId="33D1F8A3"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Luogo, Data]</w:t>
      </w:r>
    </w:p>
    <w:p w14:paraId="193C480E"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38A4F576" w14:textId="77777777" w:rsidR="005E1551" w:rsidRPr="00AE4FA8" w:rsidRDefault="005E1551" w:rsidP="005E1551">
      <w:pPr>
        <w:autoSpaceDE w:val="0"/>
        <w:autoSpaceDN w:val="0"/>
        <w:adjustRightInd w:val="0"/>
        <w:spacing w:after="0" w:line="240" w:lineRule="atLeast"/>
        <w:rPr>
          <w:rFonts w:cs="Arial"/>
          <w:color w:val="000000"/>
          <w:sz w:val="20"/>
          <w:szCs w:val="20"/>
        </w:rPr>
      </w:pPr>
      <w:r w:rsidRPr="00AE4FA8">
        <w:rPr>
          <w:rFonts w:cs="Arial"/>
          <w:color w:val="000000"/>
          <w:sz w:val="20"/>
          <w:szCs w:val="20"/>
        </w:rPr>
        <w:t xml:space="preserve">[Denominazione della società di revisione] </w:t>
      </w:r>
    </w:p>
    <w:p w14:paraId="2B69886F" w14:textId="77777777" w:rsidR="005E1551" w:rsidRPr="00AE4FA8" w:rsidRDefault="005E1551" w:rsidP="005E1551">
      <w:pPr>
        <w:autoSpaceDE w:val="0"/>
        <w:autoSpaceDN w:val="0"/>
        <w:adjustRightInd w:val="0"/>
        <w:spacing w:after="0" w:line="240" w:lineRule="atLeast"/>
        <w:rPr>
          <w:rFonts w:cs="Arial"/>
          <w:color w:val="000000"/>
          <w:sz w:val="20"/>
          <w:szCs w:val="20"/>
        </w:rPr>
      </w:pPr>
    </w:p>
    <w:p w14:paraId="0AA3D8A1" w14:textId="16DA3B3D" w:rsidR="005E1551" w:rsidRPr="00AE4FA8" w:rsidRDefault="005E1551" w:rsidP="005E1551">
      <w:pPr>
        <w:spacing w:after="0" w:line="240" w:lineRule="atLeast"/>
        <w:rPr>
          <w:rFonts w:cs="Arial"/>
          <w:color w:val="000000"/>
          <w:sz w:val="20"/>
          <w:szCs w:val="20"/>
        </w:rPr>
      </w:pPr>
      <w:r w:rsidRPr="00AE4FA8">
        <w:rPr>
          <w:rFonts w:cs="Arial"/>
          <w:color w:val="000000"/>
          <w:sz w:val="20"/>
          <w:szCs w:val="20"/>
        </w:rPr>
        <w:t>[Nome, Cognome e Firma</w:t>
      </w:r>
      <w:r w:rsidR="000E6ADA" w:rsidRPr="00AE4FA8">
        <w:rPr>
          <w:rFonts w:cs="Arial"/>
          <w:color w:val="000000"/>
          <w:sz w:val="20"/>
          <w:szCs w:val="20"/>
        </w:rPr>
        <w:t xml:space="preserve"> digitale</w:t>
      </w:r>
      <w:r w:rsidRPr="00AE4FA8">
        <w:rPr>
          <w:rFonts w:cs="Arial"/>
          <w:color w:val="000000"/>
          <w:sz w:val="20"/>
          <w:szCs w:val="20"/>
        </w:rPr>
        <w:t xml:space="preserve"> del responsabile dell’incarico]</w:t>
      </w:r>
    </w:p>
    <w:p w14:paraId="4ABA44D8" w14:textId="77777777" w:rsidR="005E1551" w:rsidRPr="00AA1D64" w:rsidRDefault="005E1551" w:rsidP="005E1551">
      <w:pPr>
        <w:spacing w:after="0" w:line="240" w:lineRule="atLeast"/>
        <w:rPr>
          <w:rFonts w:cs="Arial"/>
          <w:sz w:val="20"/>
          <w:szCs w:val="20"/>
        </w:rPr>
      </w:pPr>
      <w:r w:rsidRPr="00AE4FA8">
        <w:rPr>
          <w:rFonts w:cs="Arial"/>
          <w:color w:val="000000"/>
          <w:sz w:val="20"/>
          <w:szCs w:val="20"/>
        </w:rPr>
        <w:t>(Revisore Legale)</w:t>
      </w:r>
    </w:p>
    <w:p w14:paraId="66F000B0" w14:textId="3A1A3D40" w:rsidR="005E1551" w:rsidRDefault="005E1551" w:rsidP="005E1551">
      <w:pPr>
        <w:spacing w:after="0" w:line="240" w:lineRule="atLeast"/>
        <w:rPr>
          <w:rFonts w:cs="Arial"/>
          <w:sz w:val="20"/>
          <w:szCs w:val="20"/>
        </w:rPr>
      </w:pPr>
    </w:p>
    <w:p w14:paraId="1BAC80B1" w14:textId="43D1C1DE" w:rsidR="008F2AD0" w:rsidRDefault="008F2AD0" w:rsidP="005E1551">
      <w:pPr>
        <w:spacing w:after="0" w:line="240" w:lineRule="atLeast"/>
        <w:rPr>
          <w:rFonts w:cs="Arial"/>
          <w:sz w:val="20"/>
          <w:szCs w:val="20"/>
        </w:rPr>
      </w:pPr>
    </w:p>
    <w:p w14:paraId="61074AFF" w14:textId="6FD5014F" w:rsidR="008F2AD0" w:rsidRDefault="008F2AD0" w:rsidP="005E1551">
      <w:pPr>
        <w:spacing w:after="0" w:line="240" w:lineRule="atLeast"/>
        <w:rPr>
          <w:rFonts w:cs="Arial"/>
          <w:sz w:val="20"/>
          <w:szCs w:val="20"/>
        </w:rPr>
      </w:pPr>
    </w:p>
    <w:p w14:paraId="59A02A62" w14:textId="7086E703" w:rsidR="008F2AD0" w:rsidRDefault="008F2AD0" w:rsidP="005E1551">
      <w:pPr>
        <w:spacing w:after="0" w:line="240" w:lineRule="atLeast"/>
        <w:rPr>
          <w:rFonts w:cs="Arial"/>
          <w:sz w:val="20"/>
          <w:szCs w:val="20"/>
        </w:rPr>
      </w:pPr>
    </w:p>
    <w:p w14:paraId="02595023" w14:textId="302CE645" w:rsidR="008F2AD0" w:rsidRDefault="008F2AD0" w:rsidP="005E1551">
      <w:pPr>
        <w:spacing w:after="0" w:line="240" w:lineRule="atLeast"/>
        <w:rPr>
          <w:rFonts w:cs="Arial"/>
          <w:sz w:val="20"/>
          <w:szCs w:val="20"/>
        </w:rPr>
      </w:pPr>
    </w:p>
    <w:p w14:paraId="458AA6C7" w14:textId="732D0598" w:rsidR="00095978" w:rsidRDefault="00095978" w:rsidP="005E1551">
      <w:pPr>
        <w:spacing w:after="0" w:line="240" w:lineRule="atLeast"/>
        <w:rPr>
          <w:rFonts w:cs="Arial"/>
          <w:sz w:val="20"/>
          <w:szCs w:val="20"/>
        </w:rPr>
      </w:pPr>
    </w:p>
    <w:p w14:paraId="213C883D" w14:textId="2A4354EB" w:rsidR="00095978" w:rsidRDefault="00095978" w:rsidP="005E1551">
      <w:pPr>
        <w:spacing w:after="0" w:line="240" w:lineRule="atLeast"/>
        <w:rPr>
          <w:rFonts w:cs="Arial"/>
          <w:sz w:val="20"/>
          <w:szCs w:val="20"/>
        </w:rPr>
      </w:pPr>
    </w:p>
    <w:p w14:paraId="741D7D28" w14:textId="2A5753CE" w:rsidR="00095978" w:rsidRDefault="00095978" w:rsidP="005E1551">
      <w:pPr>
        <w:spacing w:after="0" w:line="240" w:lineRule="atLeast"/>
        <w:rPr>
          <w:rFonts w:cs="Arial"/>
          <w:sz w:val="20"/>
          <w:szCs w:val="20"/>
        </w:rPr>
      </w:pPr>
    </w:p>
    <w:p w14:paraId="7336CB71" w14:textId="1827A471" w:rsidR="00095978" w:rsidRDefault="00095978" w:rsidP="005E1551">
      <w:pPr>
        <w:spacing w:after="0" w:line="240" w:lineRule="atLeast"/>
        <w:rPr>
          <w:rFonts w:cs="Arial"/>
          <w:sz w:val="20"/>
          <w:szCs w:val="20"/>
        </w:rPr>
      </w:pPr>
    </w:p>
    <w:p w14:paraId="43DC363A" w14:textId="72192B3B" w:rsidR="00095978" w:rsidRDefault="00095978" w:rsidP="005E1551">
      <w:pPr>
        <w:spacing w:after="0" w:line="240" w:lineRule="atLeast"/>
        <w:rPr>
          <w:rFonts w:cs="Arial"/>
          <w:sz w:val="20"/>
          <w:szCs w:val="20"/>
        </w:rPr>
      </w:pPr>
    </w:p>
    <w:p w14:paraId="4A9C604F" w14:textId="6C278380" w:rsidR="00095978" w:rsidRDefault="00095978" w:rsidP="005E1551">
      <w:pPr>
        <w:spacing w:after="0" w:line="240" w:lineRule="atLeast"/>
        <w:rPr>
          <w:rFonts w:cs="Arial"/>
          <w:sz w:val="20"/>
          <w:szCs w:val="20"/>
        </w:rPr>
      </w:pPr>
    </w:p>
    <w:p w14:paraId="42ECA64F" w14:textId="0BB4F241" w:rsidR="00095978" w:rsidRDefault="00095978" w:rsidP="005E1551">
      <w:pPr>
        <w:spacing w:after="0" w:line="240" w:lineRule="atLeast"/>
        <w:rPr>
          <w:rFonts w:cs="Arial"/>
          <w:sz w:val="20"/>
          <w:szCs w:val="20"/>
        </w:rPr>
      </w:pPr>
    </w:p>
    <w:p w14:paraId="37BE5B04" w14:textId="1CB67329" w:rsidR="00095978" w:rsidRDefault="00095978" w:rsidP="005E1551">
      <w:pPr>
        <w:spacing w:after="0" w:line="240" w:lineRule="atLeast"/>
        <w:rPr>
          <w:rFonts w:cs="Arial"/>
          <w:sz w:val="20"/>
          <w:szCs w:val="20"/>
        </w:rPr>
      </w:pPr>
    </w:p>
    <w:p w14:paraId="1E6CA30B" w14:textId="48B7AAD9" w:rsidR="00095978" w:rsidRDefault="00095978" w:rsidP="005E1551">
      <w:pPr>
        <w:spacing w:after="0" w:line="240" w:lineRule="atLeast"/>
        <w:rPr>
          <w:rFonts w:cs="Arial"/>
          <w:sz w:val="20"/>
          <w:szCs w:val="20"/>
        </w:rPr>
      </w:pPr>
    </w:p>
    <w:p w14:paraId="4922161B" w14:textId="3BB6EA64" w:rsidR="00095978" w:rsidRDefault="00095978" w:rsidP="005E1551">
      <w:pPr>
        <w:spacing w:after="0" w:line="240" w:lineRule="atLeast"/>
        <w:rPr>
          <w:rFonts w:cs="Arial"/>
          <w:sz w:val="20"/>
          <w:szCs w:val="20"/>
        </w:rPr>
      </w:pPr>
    </w:p>
    <w:p w14:paraId="734ADD56" w14:textId="1A1A125F" w:rsidR="00095978" w:rsidRDefault="00095978" w:rsidP="005E1551">
      <w:pPr>
        <w:spacing w:after="0" w:line="240" w:lineRule="atLeast"/>
        <w:rPr>
          <w:rFonts w:cs="Arial"/>
          <w:sz w:val="20"/>
          <w:szCs w:val="20"/>
        </w:rPr>
      </w:pPr>
    </w:p>
    <w:p w14:paraId="753F902A" w14:textId="228A8A4E" w:rsidR="00095978" w:rsidRDefault="00095978" w:rsidP="005E1551">
      <w:pPr>
        <w:spacing w:after="0" w:line="240" w:lineRule="atLeast"/>
        <w:rPr>
          <w:rFonts w:cs="Arial"/>
          <w:sz w:val="20"/>
          <w:szCs w:val="20"/>
        </w:rPr>
      </w:pPr>
    </w:p>
    <w:p w14:paraId="37E88D4E" w14:textId="6F81C14D" w:rsidR="00095978" w:rsidRDefault="00095978" w:rsidP="005E1551">
      <w:pPr>
        <w:spacing w:after="0" w:line="240" w:lineRule="atLeast"/>
        <w:rPr>
          <w:rFonts w:cs="Arial"/>
          <w:sz w:val="20"/>
          <w:szCs w:val="20"/>
        </w:rPr>
      </w:pPr>
    </w:p>
    <w:p w14:paraId="5FE18A40" w14:textId="6A81AD03" w:rsidR="00095978" w:rsidRDefault="00095978" w:rsidP="005E1551">
      <w:pPr>
        <w:spacing w:after="0" w:line="240" w:lineRule="atLeast"/>
        <w:rPr>
          <w:rFonts w:cs="Arial"/>
          <w:sz w:val="20"/>
          <w:szCs w:val="20"/>
        </w:rPr>
      </w:pPr>
    </w:p>
    <w:p w14:paraId="0BD73E49" w14:textId="5B7D231A" w:rsidR="00095978" w:rsidRDefault="00095978" w:rsidP="005E1551">
      <w:pPr>
        <w:spacing w:after="0" w:line="240" w:lineRule="atLeast"/>
        <w:rPr>
          <w:rFonts w:cs="Arial"/>
          <w:sz w:val="20"/>
          <w:szCs w:val="20"/>
        </w:rPr>
      </w:pPr>
    </w:p>
    <w:p w14:paraId="6AB87934" w14:textId="420EBB26" w:rsidR="00095978" w:rsidRDefault="00095978" w:rsidP="005E1551">
      <w:pPr>
        <w:spacing w:after="0" w:line="240" w:lineRule="atLeast"/>
        <w:rPr>
          <w:rFonts w:cs="Arial"/>
          <w:sz w:val="20"/>
          <w:szCs w:val="20"/>
        </w:rPr>
      </w:pPr>
    </w:p>
    <w:p w14:paraId="4A2E72ED" w14:textId="72FBCAEE" w:rsidR="00095978" w:rsidRDefault="00095978" w:rsidP="005E1551">
      <w:pPr>
        <w:spacing w:after="0" w:line="240" w:lineRule="atLeast"/>
        <w:rPr>
          <w:rFonts w:cs="Arial"/>
          <w:sz w:val="20"/>
          <w:szCs w:val="20"/>
        </w:rPr>
      </w:pPr>
    </w:p>
    <w:p w14:paraId="40A50EB0" w14:textId="17314417" w:rsidR="00095978" w:rsidRDefault="00095978" w:rsidP="005E1551">
      <w:pPr>
        <w:spacing w:after="0" w:line="240" w:lineRule="atLeast"/>
        <w:rPr>
          <w:rFonts w:cs="Arial"/>
          <w:sz w:val="20"/>
          <w:szCs w:val="20"/>
        </w:rPr>
      </w:pPr>
    </w:p>
    <w:p w14:paraId="580DEB23" w14:textId="2902942E" w:rsidR="00095978" w:rsidRDefault="00095978" w:rsidP="005E1551">
      <w:pPr>
        <w:spacing w:after="0" w:line="240" w:lineRule="atLeast"/>
        <w:rPr>
          <w:rFonts w:cs="Arial"/>
          <w:sz w:val="20"/>
          <w:szCs w:val="20"/>
        </w:rPr>
      </w:pPr>
    </w:p>
    <w:p w14:paraId="62FB62DA" w14:textId="77777777" w:rsidR="00095978" w:rsidRDefault="00095978" w:rsidP="005E1551">
      <w:pPr>
        <w:spacing w:after="0" w:line="240" w:lineRule="atLeast"/>
        <w:rPr>
          <w:rFonts w:cs="Arial"/>
          <w:sz w:val="20"/>
          <w:szCs w:val="20"/>
        </w:rPr>
      </w:pPr>
    </w:p>
    <w:p w14:paraId="0F9B872C" w14:textId="5C9D5F86" w:rsidR="008F2AD0" w:rsidRDefault="008F2AD0" w:rsidP="005E1551">
      <w:pPr>
        <w:spacing w:after="0" w:line="240" w:lineRule="atLeast"/>
        <w:rPr>
          <w:rFonts w:cs="Arial"/>
          <w:sz w:val="20"/>
          <w:szCs w:val="20"/>
        </w:rPr>
      </w:pPr>
    </w:p>
    <w:p w14:paraId="265393A2" w14:textId="77777777" w:rsidR="005E285B" w:rsidRDefault="005E285B" w:rsidP="005E285B">
      <w:pPr>
        <w:rPr>
          <w:rFonts w:cs="Arial"/>
        </w:rPr>
      </w:pPr>
    </w:p>
    <w:p w14:paraId="5F0A9790" w14:textId="77777777" w:rsidR="00982226" w:rsidRDefault="00982226" w:rsidP="00982226">
      <w:pPr>
        <w:rPr>
          <w:rFonts w:cs="Arial"/>
          <w:b/>
          <w:bCs/>
          <w:sz w:val="20"/>
          <w:szCs w:val="20"/>
        </w:rPr>
      </w:pPr>
      <w:r>
        <w:rPr>
          <w:rFonts w:cs="Arial"/>
          <w:b/>
          <w:bCs/>
          <w:sz w:val="20"/>
          <w:szCs w:val="20"/>
        </w:rPr>
        <w:t>ALLEGATO</w:t>
      </w:r>
    </w:p>
    <w:p w14:paraId="3465561D" w14:textId="6164A468" w:rsidR="00982226" w:rsidRDefault="00982226" w:rsidP="00982226">
      <w:pPr>
        <w:shd w:val="clear" w:color="auto" w:fill="FFFFFF" w:themeFill="background1"/>
        <w:rPr>
          <w:rFonts w:cs="Arial"/>
        </w:rPr>
      </w:pPr>
      <w:r>
        <w:rPr>
          <w:rFonts w:cs="Arial"/>
        </w:rPr>
        <w:t>PROSPETTO DEGLI APPROVVIGIONAMENTI</w:t>
      </w:r>
      <w:r w:rsidR="003E61AD">
        <w:rPr>
          <w:rFonts w:cs="Arial"/>
        </w:rPr>
        <w:t xml:space="preserve"> </w:t>
      </w:r>
      <w:r w:rsidR="00414D34" w:rsidRPr="00414D34">
        <w:rPr>
          <w:rFonts w:cs="Arial"/>
        </w:rPr>
        <w:t>DI MATERIE PRIME STRATEGICHE E DI ALTRI PRODOTTI (BENI INTERMEDI E FINALI, BENI STRUMENTALI E ALTRE MATERIE PRIME)</w:t>
      </w:r>
      <w:r w:rsidR="00414D34">
        <w:rPr>
          <w:rFonts w:cs="Arial"/>
        </w:rPr>
        <w:t xml:space="preserve"> DA</w:t>
      </w:r>
      <w:r w:rsidR="006253F2">
        <w:rPr>
          <w:rFonts w:cs="Arial"/>
        </w:rPr>
        <w:t>LL’AMERICA CENTRALE O MERIDIONALE</w:t>
      </w:r>
    </w:p>
    <w:p w14:paraId="2EA57878" w14:textId="6D0409B0" w:rsidR="00982226" w:rsidRDefault="00982226" w:rsidP="00982226">
      <w:pPr>
        <w:spacing w:after="0" w:line="240" w:lineRule="atLeast"/>
        <w:rPr>
          <w:rFonts w:cs="Arial"/>
          <w:sz w:val="20"/>
          <w:szCs w:val="20"/>
        </w:rPr>
      </w:pPr>
      <w:r>
        <w:rPr>
          <w:rFonts w:cs="Arial"/>
          <w:sz w:val="20"/>
          <w:szCs w:val="20"/>
        </w:rPr>
        <w:t xml:space="preserve">Si dichiara che </w:t>
      </w:r>
      <w:r w:rsidR="00952E79">
        <w:rPr>
          <w:rFonts w:cs="Arial"/>
          <w:sz w:val="20"/>
          <w:szCs w:val="20"/>
        </w:rPr>
        <w:t>[</w:t>
      </w:r>
      <w:r>
        <w:rPr>
          <w:rFonts w:cs="Arial"/>
          <w:sz w:val="20"/>
          <w:szCs w:val="20"/>
        </w:rPr>
        <w:t>l’Impresa Richiedente</w:t>
      </w:r>
      <w:r w:rsidR="00952E79">
        <w:rPr>
          <w:rFonts w:cs="Arial"/>
          <w:sz w:val="20"/>
          <w:szCs w:val="20"/>
        </w:rPr>
        <w:t xml:space="preserve"> o Impresa </w:t>
      </w:r>
      <w:r w:rsidR="006B1D0B">
        <w:rPr>
          <w:rFonts w:cs="Arial"/>
          <w:sz w:val="20"/>
          <w:szCs w:val="20"/>
        </w:rPr>
        <w:t xml:space="preserve">cliente </w:t>
      </w:r>
      <w:r w:rsidR="00952E79">
        <w:rPr>
          <w:rFonts w:cs="Arial"/>
          <w:sz w:val="20"/>
          <w:szCs w:val="20"/>
        </w:rPr>
        <w:t>dell’Impresa italiana richiedente]</w:t>
      </w:r>
      <w:r>
        <w:rPr>
          <w:rFonts w:cs="Arial"/>
          <w:sz w:val="20"/>
          <w:szCs w:val="20"/>
        </w:rPr>
        <w:t xml:space="preserve"> ha registrato i seguenti dati:</w:t>
      </w:r>
    </w:p>
    <w:p w14:paraId="1D0B5695" w14:textId="77777777" w:rsidR="00982226" w:rsidRDefault="00982226" w:rsidP="00982226">
      <w:pPr>
        <w:spacing w:after="0" w:line="240" w:lineRule="atLeast"/>
        <w:rPr>
          <w:rFonts w:cs="Arial"/>
          <w:sz w:val="20"/>
          <w:szCs w:val="20"/>
        </w:rPr>
      </w:pPr>
    </w:p>
    <w:tbl>
      <w:tblPr>
        <w:tblStyle w:val="Grigliatabella"/>
        <w:tblW w:w="14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gridCol w:w="2296"/>
        <w:gridCol w:w="2469"/>
        <w:gridCol w:w="2338"/>
        <w:gridCol w:w="2338"/>
      </w:tblGrid>
      <w:tr w:rsidR="00EE2A36" w:rsidRPr="00C77486" w14:paraId="11E95F7A" w14:textId="4519FF1E" w:rsidTr="00766EF1">
        <w:trPr>
          <w:trHeight w:val="510"/>
        </w:trPr>
        <w:tc>
          <w:tcPr>
            <w:tcW w:w="4846" w:type="dxa"/>
            <w:shd w:val="clear" w:color="auto" w:fill="44546A" w:themeFill="text2"/>
            <w:vAlign w:val="center"/>
          </w:tcPr>
          <w:p w14:paraId="57055470" w14:textId="77777777" w:rsidR="00EE2A36" w:rsidRPr="00AE4FA8" w:rsidRDefault="00EE2A36" w:rsidP="00D36272">
            <w:pPr>
              <w:ind w:right="424"/>
              <w:rPr>
                <w:rFonts w:cs="Arial"/>
                <w:b/>
                <w:color w:val="FFFFFF" w:themeColor="background1"/>
                <w:sz w:val="20"/>
              </w:rPr>
            </w:pPr>
          </w:p>
        </w:tc>
        <w:tc>
          <w:tcPr>
            <w:tcW w:w="2296" w:type="dxa"/>
            <w:tcBorders>
              <w:bottom w:val="single" w:sz="4" w:space="0" w:color="auto"/>
            </w:tcBorders>
            <w:shd w:val="clear" w:color="auto" w:fill="44546A" w:themeFill="text2"/>
            <w:vAlign w:val="center"/>
          </w:tcPr>
          <w:p w14:paraId="02854361" w14:textId="154AC601" w:rsidR="00EE2A36" w:rsidRPr="00AA1D64" w:rsidRDefault="00EE2A36" w:rsidP="00D36272">
            <w:pPr>
              <w:ind w:right="-44"/>
              <w:jc w:val="center"/>
              <w:rPr>
                <w:rFonts w:cs="Arial"/>
                <w:b/>
                <w:color w:val="FFFFFF" w:themeColor="background1"/>
                <w:sz w:val="20"/>
              </w:rPr>
            </w:pPr>
            <w:r>
              <w:rPr>
                <w:rFonts w:cs="Arial"/>
                <w:b/>
                <w:color w:val="FFFFFF" w:themeColor="background1"/>
                <w:sz w:val="20"/>
              </w:rPr>
              <w:t xml:space="preserve">Esercizio selezionato nell’ultimo triennio  </w:t>
            </w:r>
          </w:p>
        </w:tc>
        <w:tc>
          <w:tcPr>
            <w:tcW w:w="2469" w:type="dxa"/>
            <w:tcBorders>
              <w:bottom w:val="single" w:sz="4" w:space="0" w:color="auto"/>
            </w:tcBorders>
            <w:shd w:val="clear" w:color="auto" w:fill="44546A" w:themeFill="text2"/>
          </w:tcPr>
          <w:p w14:paraId="632CA614" w14:textId="137A2FBA" w:rsidR="00EE2A36" w:rsidDel="00A129BF" w:rsidRDefault="00EE2A36" w:rsidP="00D36272">
            <w:pPr>
              <w:ind w:right="-44"/>
              <w:jc w:val="center"/>
              <w:rPr>
                <w:rFonts w:cs="Arial"/>
                <w:b/>
                <w:color w:val="FFFFFF" w:themeColor="background1"/>
                <w:sz w:val="20"/>
              </w:rPr>
            </w:pPr>
            <w:r>
              <w:rPr>
                <w:rFonts w:cs="Arial"/>
                <w:b/>
                <w:color w:val="FFFFFF" w:themeColor="background1"/>
                <w:sz w:val="20"/>
              </w:rPr>
              <w:t>Importo degli approvvigionamenti (€)</w:t>
            </w:r>
          </w:p>
        </w:tc>
        <w:tc>
          <w:tcPr>
            <w:tcW w:w="2338" w:type="dxa"/>
            <w:tcBorders>
              <w:bottom w:val="single" w:sz="4" w:space="0" w:color="auto"/>
            </w:tcBorders>
            <w:shd w:val="clear" w:color="auto" w:fill="44546A" w:themeFill="text2"/>
          </w:tcPr>
          <w:p w14:paraId="389F60AA" w14:textId="29F41DE7" w:rsidR="00EE2A36" w:rsidRDefault="00EE2A36" w:rsidP="00D36272">
            <w:pPr>
              <w:ind w:right="-44"/>
              <w:jc w:val="center"/>
              <w:rPr>
                <w:rFonts w:cs="Arial"/>
                <w:b/>
                <w:color w:val="FFFFFF" w:themeColor="background1"/>
                <w:sz w:val="20"/>
              </w:rPr>
            </w:pPr>
            <w:r>
              <w:rPr>
                <w:rFonts w:cs="Arial"/>
                <w:b/>
                <w:color w:val="FFFFFF" w:themeColor="background1"/>
                <w:sz w:val="20"/>
              </w:rPr>
              <w:t>Fatturato totale</w:t>
            </w:r>
            <w:r>
              <w:rPr>
                <w:rStyle w:val="Rimandonotaapidipagina"/>
                <w:rFonts w:cs="Arial"/>
                <w:b/>
                <w:color w:val="FFFFFF" w:themeColor="background1"/>
                <w:sz w:val="20"/>
              </w:rPr>
              <w:footnoteReference w:id="4"/>
            </w:r>
            <w:r>
              <w:rPr>
                <w:rFonts w:cs="Arial"/>
                <w:b/>
                <w:color w:val="FFFFFF" w:themeColor="background1"/>
                <w:sz w:val="20"/>
              </w:rPr>
              <w:t xml:space="preserve"> relativo all’esercizio selezionato</w:t>
            </w:r>
          </w:p>
        </w:tc>
        <w:tc>
          <w:tcPr>
            <w:tcW w:w="2338" w:type="dxa"/>
            <w:tcBorders>
              <w:bottom w:val="single" w:sz="4" w:space="0" w:color="auto"/>
            </w:tcBorders>
            <w:shd w:val="clear" w:color="auto" w:fill="44546A" w:themeFill="text2"/>
          </w:tcPr>
          <w:p w14:paraId="115D0748" w14:textId="56BDB1D0" w:rsidR="00EE2A36" w:rsidRDefault="00EE2A36" w:rsidP="00D36272">
            <w:pPr>
              <w:ind w:right="-44"/>
              <w:jc w:val="center"/>
              <w:rPr>
                <w:rFonts w:cs="Arial"/>
                <w:b/>
                <w:color w:val="FFFFFF" w:themeColor="background1"/>
                <w:sz w:val="20"/>
              </w:rPr>
            </w:pPr>
            <w:r>
              <w:rPr>
                <w:rFonts w:cs="Arial"/>
                <w:b/>
                <w:color w:val="FFFFFF" w:themeColor="background1"/>
                <w:sz w:val="20"/>
              </w:rPr>
              <w:t>% degli approvvigionamenti sul fatturato totale</w:t>
            </w:r>
            <w:r w:rsidR="00FE0664">
              <w:rPr>
                <w:rStyle w:val="Rimandonotaapidipagina"/>
                <w:rFonts w:cs="Arial"/>
                <w:b/>
                <w:color w:val="FFFFFF" w:themeColor="background1"/>
                <w:sz w:val="20"/>
              </w:rPr>
              <w:footnoteReference w:id="5"/>
            </w:r>
          </w:p>
        </w:tc>
      </w:tr>
      <w:tr w:rsidR="00EE2A36" w:rsidRPr="00C77486" w14:paraId="4222AF84" w14:textId="38ED0DCE" w:rsidTr="00766EF1">
        <w:trPr>
          <w:trHeight w:val="510"/>
        </w:trPr>
        <w:tc>
          <w:tcPr>
            <w:tcW w:w="4846" w:type="dxa"/>
            <w:tcBorders>
              <w:right w:val="single" w:sz="4" w:space="0" w:color="auto"/>
            </w:tcBorders>
            <w:vAlign w:val="center"/>
          </w:tcPr>
          <w:p w14:paraId="41008517" w14:textId="075AC5CA" w:rsidR="00EE2A36" w:rsidRPr="0040377E" w:rsidRDefault="00EE2A36" w:rsidP="00D36272">
            <w:pPr>
              <w:rPr>
                <w:rFonts w:cs="Arial"/>
                <w:b/>
                <w:sz w:val="20"/>
              </w:rPr>
            </w:pPr>
            <w:r>
              <w:rPr>
                <w:rFonts w:cs="Arial"/>
                <w:b/>
                <w:sz w:val="20"/>
              </w:rPr>
              <w:t xml:space="preserve">Approvvigionamenti </w:t>
            </w:r>
            <w:r w:rsidRPr="00414D34">
              <w:rPr>
                <w:rFonts w:cs="Arial"/>
                <w:b/>
                <w:sz w:val="20"/>
              </w:rPr>
              <w:t xml:space="preserve">di materie prime strategiche e di altri prodotti (beni intermedi e finali, beni strumentali e altre materie prime) </w:t>
            </w:r>
            <w:r>
              <w:rPr>
                <w:rFonts w:cs="Arial"/>
                <w:b/>
                <w:sz w:val="20"/>
              </w:rPr>
              <w:t>da</w:t>
            </w:r>
            <w:r w:rsidR="006253F2">
              <w:rPr>
                <w:rFonts w:cs="Arial"/>
                <w:b/>
                <w:sz w:val="20"/>
              </w:rPr>
              <w:t>ll’America centrale o meridionale</w:t>
            </w:r>
            <w:r w:rsidRPr="00766EF1">
              <w:rPr>
                <w:rFonts w:cs="Arial"/>
                <w:b/>
                <w:i/>
                <w:iCs/>
                <w:sz w:val="20"/>
              </w:rPr>
              <w:t xml:space="preserve"> [specificare uno o più </w:t>
            </w:r>
            <w:r w:rsidR="0096268A">
              <w:rPr>
                <w:rFonts w:cs="Arial"/>
                <w:b/>
                <w:i/>
                <w:iCs/>
                <w:sz w:val="20"/>
              </w:rPr>
              <w:t>stato</w:t>
            </w:r>
            <w:r w:rsidRPr="00766EF1">
              <w:rPr>
                <w:rFonts w:cs="Arial"/>
                <w:b/>
                <w:i/>
                <w:iCs/>
                <w:sz w:val="20"/>
              </w:rPr>
              <w:t>/i]</w:t>
            </w:r>
          </w:p>
          <w:p w14:paraId="4BFE9EEB" w14:textId="77777777" w:rsidR="00EE2A36" w:rsidRPr="00AE4FA8" w:rsidRDefault="00EE2A36" w:rsidP="00D36272">
            <w:pPr>
              <w:rPr>
                <w:rFonts w:cs="Arial"/>
                <w:b/>
                <w:sz w:val="20"/>
              </w:rPr>
            </w:pPr>
          </w:p>
          <w:p w14:paraId="022375DE" w14:textId="77777777" w:rsidR="00EE2A36" w:rsidRPr="00AE4FA8" w:rsidRDefault="00EE2A36" w:rsidP="00D36272">
            <w:pPr>
              <w:rPr>
                <w:rFonts w:cs="Arial"/>
                <w:b/>
                <w:sz w:val="20"/>
              </w:rPr>
            </w:pPr>
          </w:p>
        </w:tc>
        <w:tc>
          <w:tcPr>
            <w:tcW w:w="229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56D669E" w14:textId="3CA23DEE" w:rsidR="00EE2A36" w:rsidRPr="003016DF" w:rsidRDefault="00EE2A36" w:rsidP="00A129BF">
            <w:pPr>
              <w:ind w:right="424"/>
              <w:jc w:val="center"/>
              <w:rPr>
                <w:rFonts w:cs="Arial"/>
                <w:b/>
                <w:sz w:val="20"/>
              </w:rPr>
            </w:pPr>
          </w:p>
        </w:tc>
        <w:tc>
          <w:tcPr>
            <w:tcW w:w="24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B7F27A1" w14:textId="2A6B99F0" w:rsidR="00EE2A36" w:rsidRDefault="00EE2A36" w:rsidP="00EE2A36">
            <w:pPr>
              <w:ind w:right="424"/>
              <w:jc w:val="center"/>
              <w:rPr>
                <w:rFonts w:cs="Arial"/>
                <w:b/>
                <w:sz w:val="20"/>
              </w:rPr>
            </w:pPr>
          </w:p>
        </w:tc>
        <w:tc>
          <w:tcPr>
            <w:tcW w:w="2338" w:type="dxa"/>
            <w:tcBorders>
              <w:top w:val="single" w:sz="4" w:space="0" w:color="auto"/>
              <w:left w:val="single" w:sz="4" w:space="0" w:color="auto"/>
              <w:bottom w:val="single" w:sz="4" w:space="0" w:color="auto"/>
              <w:right w:val="single" w:sz="4" w:space="0" w:color="auto"/>
            </w:tcBorders>
            <w:shd w:val="clear" w:color="auto" w:fill="E7E6E6" w:themeFill="background2"/>
          </w:tcPr>
          <w:p w14:paraId="64C0C4A5" w14:textId="77777777" w:rsidR="00EE2A36" w:rsidRDefault="00EE2A36" w:rsidP="00EE2A36">
            <w:pPr>
              <w:ind w:right="424"/>
              <w:jc w:val="center"/>
              <w:rPr>
                <w:rFonts w:cs="Arial"/>
                <w:b/>
                <w:sz w:val="20"/>
              </w:rPr>
            </w:pPr>
          </w:p>
        </w:tc>
        <w:tc>
          <w:tcPr>
            <w:tcW w:w="2338" w:type="dxa"/>
            <w:tcBorders>
              <w:top w:val="single" w:sz="4" w:space="0" w:color="auto"/>
              <w:left w:val="single" w:sz="4" w:space="0" w:color="auto"/>
              <w:bottom w:val="single" w:sz="4" w:space="0" w:color="auto"/>
              <w:right w:val="single" w:sz="4" w:space="0" w:color="auto"/>
            </w:tcBorders>
            <w:shd w:val="clear" w:color="auto" w:fill="E7E6E6" w:themeFill="background2"/>
          </w:tcPr>
          <w:p w14:paraId="79375799" w14:textId="77777777" w:rsidR="00EE2A36" w:rsidRDefault="00EE2A36" w:rsidP="00EE2A36">
            <w:pPr>
              <w:ind w:right="424"/>
              <w:jc w:val="center"/>
              <w:rPr>
                <w:rFonts w:cs="Arial"/>
                <w:b/>
                <w:sz w:val="20"/>
              </w:rPr>
            </w:pPr>
          </w:p>
        </w:tc>
      </w:tr>
    </w:tbl>
    <w:p w14:paraId="47B421FC" w14:textId="77777777" w:rsidR="00982226" w:rsidRDefault="00982226" w:rsidP="00982226">
      <w:pPr>
        <w:rPr>
          <w:rFonts w:cs="Arial"/>
        </w:rPr>
      </w:pPr>
    </w:p>
    <w:p w14:paraId="6488A1E0" w14:textId="25C900C7" w:rsidR="00982226" w:rsidRPr="00AE4FA8" w:rsidRDefault="00982226" w:rsidP="00982226">
      <w:pPr>
        <w:rPr>
          <w:rFonts w:cs="Arial"/>
        </w:rPr>
      </w:pPr>
      <w:r w:rsidRPr="00AE4FA8">
        <w:rPr>
          <w:rFonts w:cs="Arial"/>
        </w:rPr>
        <w:t xml:space="preserve">[Nome del Legale Rappresentante </w:t>
      </w:r>
      <w:r w:rsidR="00952E79">
        <w:rPr>
          <w:rFonts w:cs="Arial"/>
        </w:rPr>
        <w:t>[</w:t>
      </w:r>
      <w:r w:rsidRPr="00AE4FA8">
        <w:rPr>
          <w:rFonts w:cs="Arial"/>
        </w:rPr>
        <w:t>dell</w:t>
      </w:r>
      <w:r w:rsidR="00952E79">
        <w:rPr>
          <w:rFonts w:cs="Arial"/>
        </w:rPr>
        <w:t xml:space="preserve">’Impresa </w:t>
      </w:r>
      <w:r w:rsidRPr="00AE4FA8">
        <w:rPr>
          <w:rFonts w:cs="Arial"/>
        </w:rPr>
        <w:t>Richiedente</w:t>
      </w:r>
      <w:r w:rsidR="00952E79">
        <w:rPr>
          <w:rFonts w:cs="Arial"/>
        </w:rPr>
        <w:t xml:space="preserve"> </w:t>
      </w:r>
      <w:r w:rsidR="00952E79" w:rsidRPr="00766EF1">
        <w:rPr>
          <w:rFonts w:cs="Arial"/>
        </w:rPr>
        <w:t>/</w:t>
      </w:r>
      <w:r w:rsidR="00952E79">
        <w:rPr>
          <w:rFonts w:cs="Arial"/>
        </w:rPr>
        <w:t>dell’</w:t>
      </w:r>
      <w:r w:rsidR="00952E79" w:rsidRPr="00766EF1">
        <w:rPr>
          <w:rFonts w:cs="Arial"/>
        </w:rPr>
        <w:t xml:space="preserve">Impresa </w:t>
      </w:r>
      <w:r w:rsidR="006B1D0B">
        <w:rPr>
          <w:rFonts w:cs="Arial"/>
        </w:rPr>
        <w:t>cliente</w:t>
      </w:r>
      <w:r w:rsidR="00952E79" w:rsidRPr="00766EF1">
        <w:rPr>
          <w:rFonts w:cs="Arial"/>
        </w:rPr>
        <w:t xml:space="preserve"> dell’Impresa italiana richiedente]</w:t>
      </w:r>
      <w:r>
        <w:rPr>
          <w:rFonts w:cs="Arial"/>
        </w:rPr>
        <w:t xml:space="preserve">, </w:t>
      </w:r>
      <w:r w:rsidRPr="00AE4FA8">
        <w:rPr>
          <w:rFonts w:cs="Arial"/>
        </w:rPr>
        <w:t>Luogo, Data]</w:t>
      </w:r>
    </w:p>
    <w:p w14:paraId="68B70CB4" w14:textId="77777777" w:rsidR="00982226" w:rsidRPr="00AE4FA8" w:rsidRDefault="00982226" w:rsidP="00982226">
      <w:pPr>
        <w:rPr>
          <w:rFonts w:cs="Arial"/>
        </w:rPr>
      </w:pPr>
    </w:p>
    <w:p w14:paraId="516F38AB" w14:textId="77777777" w:rsidR="00982226" w:rsidRPr="00AE4FA8" w:rsidRDefault="00982226" w:rsidP="00982226">
      <w:pPr>
        <w:rPr>
          <w:rFonts w:cs="Arial"/>
        </w:rPr>
      </w:pPr>
      <w:r w:rsidRPr="00AE4FA8">
        <w:rPr>
          <w:rFonts w:cs="Arial"/>
        </w:rPr>
        <w:t xml:space="preserve">[Denominazione della società Richiedente] </w:t>
      </w:r>
    </w:p>
    <w:p w14:paraId="32DDEBD0" w14:textId="77777777" w:rsidR="00982226" w:rsidRPr="00AE4FA8" w:rsidRDefault="00982226" w:rsidP="00982226">
      <w:pPr>
        <w:rPr>
          <w:rFonts w:cs="Arial"/>
        </w:rPr>
      </w:pPr>
    </w:p>
    <w:p w14:paraId="06AC4F6D" w14:textId="77777777" w:rsidR="00982226" w:rsidRPr="00AE4FA8" w:rsidRDefault="00982226" w:rsidP="00982226">
      <w:pPr>
        <w:rPr>
          <w:rFonts w:cs="Arial"/>
        </w:rPr>
      </w:pPr>
    </w:p>
    <w:p w14:paraId="1B6FB94E" w14:textId="45B54339" w:rsidR="00982226" w:rsidRPr="00AE4FA8" w:rsidRDefault="00982226" w:rsidP="00982226">
      <w:pPr>
        <w:rPr>
          <w:rFonts w:cs="Arial"/>
        </w:rPr>
      </w:pPr>
      <w:r w:rsidRPr="00AE4FA8">
        <w:rPr>
          <w:rFonts w:cs="Arial"/>
        </w:rPr>
        <w:t xml:space="preserve">[Firma digitale del Legale Rappresentante </w:t>
      </w:r>
      <w:r w:rsidR="00952E79">
        <w:rPr>
          <w:rFonts w:cs="Arial"/>
        </w:rPr>
        <w:t>[</w:t>
      </w:r>
      <w:r w:rsidRPr="00AE4FA8">
        <w:rPr>
          <w:rFonts w:cs="Arial"/>
        </w:rPr>
        <w:t>dell</w:t>
      </w:r>
      <w:r w:rsidR="00952E79">
        <w:rPr>
          <w:rFonts w:cs="Arial"/>
        </w:rPr>
        <w:t xml:space="preserve">’Impresa </w:t>
      </w:r>
      <w:r w:rsidRPr="00AE4FA8">
        <w:rPr>
          <w:rFonts w:cs="Arial"/>
        </w:rPr>
        <w:t>Richiedente</w:t>
      </w:r>
      <w:r w:rsidR="00952E79">
        <w:rPr>
          <w:rFonts w:cs="Arial"/>
        </w:rPr>
        <w:t xml:space="preserve"> </w:t>
      </w:r>
      <w:r w:rsidR="00952E79" w:rsidRPr="00766EF1">
        <w:rPr>
          <w:rFonts w:cs="Arial"/>
        </w:rPr>
        <w:t xml:space="preserve">o dell’Impresa </w:t>
      </w:r>
      <w:r w:rsidR="006B1D0B">
        <w:rPr>
          <w:rFonts w:cs="Arial"/>
        </w:rPr>
        <w:t>cliente</w:t>
      </w:r>
      <w:r w:rsidR="00952E79" w:rsidRPr="00766EF1">
        <w:rPr>
          <w:rFonts w:cs="Arial"/>
        </w:rPr>
        <w:t xml:space="preserve"> dell’Impresa italiana richiedente]</w:t>
      </w:r>
      <w:r w:rsidRPr="00AE4FA8">
        <w:rPr>
          <w:rFonts w:cs="Arial"/>
        </w:rPr>
        <w:t>]</w:t>
      </w:r>
    </w:p>
    <w:p w14:paraId="156BAE4E" w14:textId="77777777" w:rsidR="00982226" w:rsidRPr="00AA1D64" w:rsidRDefault="00982226" w:rsidP="005E285B">
      <w:pPr>
        <w:rPr>
          <w:rFonts w:cs="Arial"/>
        </w:rPr>
      </w:pPr>
    </w:p>
    <w:sectPr w:rsidR="00982226" w:rsidRPr="00AA1D64" w:rsidSect="00316298">
      <w:headerReference w:type="even" r:id="rId8"/>
      <w:headerReference w:type="default" r:id="rId9"/>
      <w:footerReference w:type="even" r:id="rId10"/>
      <w:footerReference w:type="default" r:id="rId11"/>
      <w:headerReference w:type="first" r:id="rId12"/>
      <w:footerReference w:type="first" r:id="rId13"/>
      <w:pgSz w:w="16838" w:h="11906" w:orient="landscape"/>
      <w:pgMar w:top="993"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0FAF" w14:textId="77777777" w:rsidR="00E55945" w:rsidRDefault="00E55945" w:rsidP="00DE2AD8">
      <w:pPr>
        <w:spacing w:after="0" w:line="240" w:lineRule="auto"/>
      </w:pPr>
      <w:r>
        <w:separator/>
      </w:r>
    </w:p>
  </w:endnote>
  <w:endnote w:type="continuationSeparator" w:id="0">
    <w:p w14:paraId="0D6F2D5D" w14:textId="77777777" w:rsidR="00E55945" w:rsidRDefault="00E55945" w:rsidP="00DE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F65DC" w14:textId="2BAD1694" w:rsidR="00AA1D64" w:rsidRDefault="00783AE3">
    <w:pPr>
      <w:pStyle w:val="Pidipagina"/>
    </w:pPr>
    <w:r>
      <w:rPr>
        <w:noProof/>
      </w:rPr>
      <mc:AlternateContent>
        <mc:Choice Requires="wps">
          <w:drawing>
            <wp:anchor distT="0" distB="0" distL="0" distR="0" simplePos="0" relativeHeight="251659264" behindDoc="0" locked="0" layoutInCell="1" allowOverlap="1" wp14:anchorId="2A47E6E3" wp14:editId="6A4E0BD6">
              <wp:simplePos x="635" y="635"/>
              <wp:positionH relativeFrom="page">
                <wp:align>center</wp:align>
              </wp:positionH>
              <wp:positionV relativeFrom="page">
                <wp:align>bottom</wp:align>
              </wp:positionV>
              <wp:extent cx="443865" cy="443865"/>
              <wp:effectExtent l="0" t="0" r="12065" b="0"/>
              <wp:wrapNone/>
              <wp:docPr id="2" name="Casella di testo 2"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7EFC7F" w14:textId="0AA951F5"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47E6E3" id="_x0000_t202" coordsize="21600,21600" o:spt="202" path="m,l,21600r21600,l21600,xe">
              <v:stroke joinstyle="miter"/>
              <v:path gradientshapeok="t" o:connecttype="rect"/>
            </v:shapetype>
            <v:shape id="Casella di testo 2" o:spid="_x0000_s1026" type="#_x0000_t202" alt="Interno – 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087EFC7F" w14:textId="0AA951F5"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FF07" w14:textId="7328E05B" w:rsidR="005E1551" w:rsidRDefault="00783AE3">
    <w:pPr>
      <w:pStyle w:val="Pidipagina"/>
    </w:pPr>
    <w:r>
      <w:rPr>
        <w:noProof/>
      </w:rPr>
      <mc:AlternateContent>
        <mc:Choice Requires="wps">
          <w:drawing>
            <wp:anchor distT="0" distB="0" distL="0" distR="0" simplePos="0" relativeHeight="251660288" behindDoc="0" locked="0" layoutInCell="1" allowOverlap="1" wp14:anchorId="0233E585" wp14:editId="0600B9E9">
              <wp:simplePos x="723900" y="6965950"/>
              <wp:positionH relativeFrom="page">
                <wp:align>center</wp:align>
              </wp:positionH>
              <wp:positionV relativeFrom="page">
                <wp:align>bottom</wp:align>
              </wp:positionV>
              <wp:extent cx="443865" cy="443865"/>
              <wp:effectExtent l="0" t="0" r="12065" b="0"/>
              <wp:wrapNone/>
              <wp:docPr id="3" name="Casella di testo 3"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B2E33" w14:textId="6E98089B"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33E585" id="_x0000_t202" coordsize="21600,21600" o:spt="202" path="m,l,21600r21600,l21600,xe">
              <v:stroke joinstyle="miter"/>
              <v:path gradientshapeok="t" o:connecttype="rect"/>
            </v:shapetype>
            <v:shape id="Casella di testo 3" o:spid="_x0000_s1027" type="#_x0000_t202" alt="Interno – 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2B2E33" w14:textId="6E98089B"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v:textbox>
              <w10:wrap anchorx="page" anchory="page"/>
            </v:shape>
          </w:pict>
        </mc:Fallback>
      </mc:AlternateContent>
    </w:r>
    <w:sdt>
      <w:sdtPr>
        <w:id w:val="1885130041"/>
        <w:docPartObj>
          <w:docPartGallery w:val="Page Numbers (Bottom of Page)"/>
          <w:docPartUnique/>
        </w:docPartObj>
      </w:sdtPr>
      <w:sdtEndPr/>
      <w:sdtContent>
        <w:r w:rsidR="005E1551" w:rsidRPr="00AC06F8">
          <w:rPr>
            <w:rFonts w:ascii="EYInterstate Light" w:hAnsi="EYInterstate Light"/>
            <w:sz w:val="20"/>
          </w:rPr>
          <w:fldChar w:fldCharType="begin"/>
        </w:r>
        <w:r w:rsidR="005E1551" w:rsidRPr="00AC06F8">
          <w:rPr>
            <w:rFonts w:ascii="EYInterstate Light" w:hAnsi="EYInterstate Light"/>
            <w:sz w:val="20"/>
          </w:rPr>
          <w:instrText>PAGE   \* MERGEFORMAT</w:instrText>
        </w:r>
        <w:r w:rsidR="005E1551" w:rsidRPr="00AC06F8">
          <w:rPr>
            <w:rFonts w:ascii="EYInterstate Light" w:hAnsi="EYInterstate Light"/>
            <w:sz w:val="20"/>
          </w:rPr>
          <w:fldChar w:fldCharType="separate"/>
        </w:r>
        <w:r w:rsidR="00570E62">
          <w:rPr>
            <w:rFonts w:ascii="EYInterstate Light" w:hAnsi="EYInterstate Light"/>
            <w:noProof/>
            <w:sz w:val="20"/>
          </w:rPr>
          <w:t>4</w:t>
        </w:r>
        <w:r w:rsidR="005E1551" w:rsidRPr="00AC06F8">
          <w:rPr>
            <w:rFonts w:ascii="EYInterstate Light" w:hAnsi="EYInterstate Light"/>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F3EB" w14:textId="6E74BFEC" w:rsidR="00AA1D64" w:rsidRDefault="00783AE3">
    <w:pPr>
      <w:pStyle w:val="Pidipagina"/>
    </w:pPr>
    <w:r>
      <w:rPr>
        <w:noProof/>
      </w:rPr>
      <mc:AlternateContent>
        <mc:Choice Requires="wps">
          <w:drawing>
            <wp:anchor distT="0" distB="0" distL="0" distR="0" simplePos="0" relativeHeight="251658240" behindDoc="0" locked="0" layoutInCell="1" allowOverlap="1" wp14:anchorId="0FF3B15B" wp14:editId="37058FD8">
              <wp:simplePos x="635" y="635"/>
              <wp:positionH relativeFrom="page">
                <wp:align>center</wp:align>
              </wp:positionH>
              <wp:positionV relativeFrom="page">
                <wp:align>bottom</wp:align>
              </wp:positionV>
              <wp:extent cx="443865" cy="443865"/>
              <wp:effectExtent l="0" t="0" r="12065" b="0"/>
              <wp:wrapNone/>
              <wp:docPr id="1" name="Casella di testo 1" descr="Intern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C0C001" w14:textId="6F92B616"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3B15B" id="_x0000_t202" coordsize="21600,21600" o:spt="202" path="m,l,21600r21600,l21600,xe">
              <v:stroke joinstyle="miter"/>
              <v:path gradientshapeok="t" o:connecttype="rect"/>
            </v:shapetype>
            <v:shape id="Casella di testo 1" o:spid="_x0000_s1028" type="#_x0000_t202" alt="Interno – 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AC0C001" w14:textId="6F92B616" w:rsidR="00783AE3" w:rsidRPr="00783AE3" w:rsidRDefault="00783AE3" w:rsidP="00783AE3">
                    <w:pPr>
                      <w:spacing w:after="0"/>
                      <w:rPr>
                        <w:rFonts w:eastAsia="Arial" w:cs="Arial"/>
                        <w:noProof/>
                        <w:color w:val="737373"/>
                        <w:sz w:val="18"/>
                        <w:szCs w:val="18"/>
                      </w:rPr>
                    </w:pPr>
                    <w:r w:rsidRPr="00783AE3">
                      <w:rPr>
                        <w:rFonts w:eastAsia="Arial" w:cs="Arial"/>
                        <w:noProof/>
                        <w:color w:val="737373"/>
                        <w:sz w:val="18"/>
                        <w:szCs w:val="18"/>
                      </w:rPr>
                      <w:t>Interno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4550" w14:textId="77777777" w:rsidR="00E55945" w:rsidRDefault="00E55945" w:rsidP="00DE2AD8">
      <w:pPr>
        <w:spacing w:after="0" w:line="240" w:lineRule="auto"/>
      </w:pPr>
      <w:r>
        <w:separator/>
      </w:r>
    </w:p>
  </w:footnote>
  <w:footnote w:type="continuationSeparator" w:id="0">
    <w:p w14:paraId="05A145CA" w14:textId="77777777" w:rsidR="00E55945" w:rsidRDefault="00E55945" w:rsidP="00DE2AD8">
      <w:pPr>
        <w:spacing w:after="0" w:line="240" w:lineRule="auto"/>
      </w:pPr>
      <w:r>
        <w:continuationSeparator/>
      </w:r>
    </w:p>
  </w:footnote>
  <w:footnote w:id="1">
    <w:p w14:paraId="4D76E55B" w14:textId="55E0B10E" w:rsidR="005E1551" w:rsidRPr="00AA1D64" w:rsidRDefault="005E1551" w:rsidP="005E1551">
      <w:pPr>
        <w:autoSpaceDE w:val="0"/>
        <w:autoSpaceDN w:val="0"/>
        <w:adjustRightInd w:val="0"/>
        <w:spacing w:after="0" w:line="240" w:lineRule="auto"/>
        <w:ind w:left="284" w:hanging="284"/>
        <w:jc w:val="both"/>
        <w:rPr>
          <w:rFonts w:cs="Arial"/>
          <w:sz w:val="16"/>
          <w:szCs w:val="16"/>
        </w:rPr>
      </w:pPr>
      <w:r w:rsidRPr="00AA1D64">
        <w:rPr>
          <w:rStyle w:val="Rimandonotaapidipagina"/>
          <w:rFonts w:cs="Arial"/>
          <w:sz w:val="16"/>
          <w:szCs w:val="16"/>
        </w:rPr>
        <w:footnoteRef/>
      </w:r>
      <w:r w:rsidRPr="00AA1D64">
        <w:rPr>
          <w:rFonts w:cs="Arial"/>
          <w:sz w:val="16"/>
          <w:szCs w:val="16"/>
        </w:rPr>
        <w:t xml:space="preserve"> </w:t>
      </w:r>
      <w:r w:rsidRPr="00AA1D64">
        <w:rPr>
          <w:rFonts w:cs="Arial"/>
          <w:sz w:val="16"/>
          <w:szCs w:val="16"/>
        </w:rPr>
        <w:tab/>
        <w:t>Nel caso in cui il revisore esprima un giudizio di rappresentazione veritiera e corretta i paragrafi “Giudizio” e “Responsabilità degli amministratori e del collegio sindacale per il Prospetto” dovranno essere modificati in accordo con gli esempi 1 e 2 di cui all’Appendix 2 dell’ISA 805 (Revised).</w:t>
      </w:r>
    </w:p>
  </w:footnote>
  <w:footnote w:id="2">
    <w:p w14:paraId="6549A55B" w14:textId="77777777" w:rsidR="005E1551" w:rsidRPr="00AC06F8" w:rsidRDefault="005E1551" w:rsidP="005E1551">
      <w:pPr>
        <w:pStyle w:val="Testonotaapidipagina"/>
        <w:ind w:left="284" w:hanging="284"/>
        <w:rPr>
          <w:rFonts w:ascii="EYInterstate Light" w:hAnsi="EYInterstate Light" w:cs="Times New Roman"/>
          <w:sz w:val="16"/>
          <w:szCs w:val="16"/>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Nel caso in cui il revisore esprima un giudizio di rappresentazione veritiera e corretta dovrà essere aggiunto il seguente paragrafo: “abbiamo valutato la presentazione, la struttura e il contenuto del Prospetto nel suo complesso, inclusa l'informativa, e se il Prospetto rappresenti le operazioni e gli eventi sottostanti in modo da fornire una corretta rappresentazione”.</w:t>
      </w:r>
    </w:p>
  </w:footnote>
  <w:footnote w:id="3">
    <w:p w14:paraId="555970F8" w14:textId="77777777" w:rsidR="005E1551" w:rsidRPr="0022126F" w:rsidRDefault="005E1551" w:rsidP="005E1551">
      <w:pPr>
        <w:pStyle w:val="Testonotaapidipagina"/>
        <w:ind w:left="284" w:hanging="284"/>
        <w:rPr>
          <w:rFonts w:ascii="Times New Roman" w:hAnsi="Times New Roman" w:cs="Times New Roman"/>
          <w:sz w:val="18"/>
          <w:szCs w:val="18"/>
        </w:rPr>
      </w:pPr>
      <w:r w:rsidRPr="00AC06F8">
        <w:rPr>
          <w:rStyle w:val="Rimandonotaapidipagina"/>
          <w:rFonts w:ascii="EYInterstate Light" w:hAnsi="EYInterstate Light" w:cs="Times New Roman"/>
          <w:sz w:val="16"/>
          <w:szCs w:val="16"/>
        </w:rPr>
        <w:footnoteRef/>
      </w:r>
      <w:r w:rsidRPr="00AC06F8">
        <w:rPr>
          <w:rFonts w:ascii="EYInterstate Light" w:hAnsi="EYInterstate Light" w:cs="Times New Roman"/>
          <w:sz w:val="16"/>
          <w:szCs w:val="16"/>
        </w:rPr>
        <w:t xml:space="preserve"> </w:t>
      </w:r>
      <w:r w:rsidRPr="00AC06F8">
        <w:rPr>
          <w:rFonts w:ascii="EYInterstate Light" w:hAnsi="EYInterstate Light" w:cs="Times New Roman"/>
          <w:sz w:val="16"/>
          <w:szCs w:val="16"/>
        </w:rPr>
        <w:tab/>
        <w:t xml:space="preserve">In accordo con quanto previsto dall’(ISA Italia) 260, par. 11 spetta al revisore identificare la persona appropriata, o le persone appropriate, all’interno della struttura di </w:t>
      </w:r>
      <w:r w:rsidRPr="00AC06F8">
        <w:rPr>
          <w:rFonts w:ascii="EYInterstate Light" w:hAnsi="EYInterstate Light" w:cs="Times New Roman"/>
          <w:i/>
          <w:sz w:val="16"/>
          <w:szCs w:val="16"/>
        </w:rPr>
        <w:t xml:space="preserve">governance </w:t>
      </w:r>
      <w:r w:rsidRPr="00AC06F8">
        <w:rPr>
          <w:rFonts w:ascii="EYInterstate Light" w:hAnsi="EYInterstate Light" w:cs="Times New Roman"/>
          <w:sz w:val="16"/>
          <w:szCs w:val="16"/>
        </w:rPr>
        <w:t>dell’impresa (organo di gestione ed organo di controllo) a cui effettuare le comunicazioni.</w:t>
      </w:r>
    </w:p>
  </w:footnote>
  <w:footnote w:id="4">
    <w:p w14:paraId="152BDE98" w14:textId="5FCCF855" w:rsidR="00EE2A36" w:rsidRPr="00766EF1" w:rsidRDefault="00EE2A36">
      <w:pPr>
        <w:pStyle w:val="Testonotaapidipagina"/>
        <w:rPr>
          <w:rFonts w:ascii="EYInterstate Light" w:hAnsi="EYInterstate Light" w:cs="Times New Roman"/>
          <w:sz w:val="16"/>
          <w:szCs w:val="16"/>
        </w:rPr>
      </w:pPr>
      <w:r>
        <w:rPr>
          <w:rStyle w:val="Rimandonotaapidipagina"/>
        </w:rPr>
        <w:footnoteRef/>
      </w:r>
      <w:r>
        <w:t xml:space="preserve"> </w:t>
      </w:r>
      <w:r w:rsidR="00C375B3">
        <w:rPr>
          <w:rFonts w:ascii="Arial" w:hAnsi="Arial" w:cs="Arial"/>
          <w:sz w:val="16"/>
          <w:szCs w:val="16"/>
        </w:rPr>
        <w:t>Voce A1 del Conto Economico</w:t>
      </w:r>
    </w:p>
  </w:footnote>
  <w:footnote w:id="5">
    <w:p w14:paraId="465B6BBA" w14:textId="49D11362" w:rsidR="00FE0664" w:rsidRPr="00766EF1" w:rsidRDefault="00FE0664">
      <w:pPr>
        <w:pStyle w:val="Testonotaapidipagina"/>
        <w:rPr>
          <w:rFonts w:ascii="EYInterstate Light" w:hAnsi="EYInterstate Light" w:cs="Times New Roman"/>
          <w:sz w:val="16"/>
          <w:szCs w:val="16"/>
        </w:rPr>
      </w:pPr>
      <w:r>
        <w:rPr>
          <w:rStyle w:val="Rimandonotaapidipagina"/>
        </w:rPr>
        <w:footnoteRef/>
      </w:r>
      <w:r>
        <w:t xml:space="preserve"> </w:t>
      </w:r>
      <w:r w:rsidRPr="00766EF1">
        <w:rPr>
          <w:rFonts w:ascii="Arial" w:hAnsi="Arial" w:cs="Arial"/>
          <w:sz w:val="16"/>
          <w:szCs w:val="16"/>
        </w:rPr>
        <w:t>Il valore deve risultare non inferiore al 2% del fatturato totale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46AE" w14:textId="77777777" w:rsidR="00AA1D64" w:rsidRDefault="00AA1D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F3E05" w14:textId="77777777" w:rsidR="005E1551" w:rsidRPr="0097096A" w:rsidRDefault="005E1551"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7B6" w14:textId="77777777" w:rsidR="00AA1D64" w:rsidRDefault="00AA1D6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AB"/>
    <w:multiLevelType w:val="hybridMultilevel"/>
    <w:tmpl w:val="14764738"/>
    <w:lvl w:ilvl="0" w:tplc="E74CF630">
      <w:start w:val="1"/>
      <w:numFmt w:val="decimal"/>
      <w:lvlText w:val="%1."/>
      <w:lvlJc w:val="left"/>
      <w:pPr>
        <w:ind w:left="153" w:hanging="360"/>
      </w:pPr>
      <w:rPr>
        <w:rFonts w:ascii="Arial" w:eastAsia="Arial" w:hAnsi="Arial" w:cs="Arial" w:hint="default"/>
        <w:spacing w:val="-1"/>
        <w:w w:val="100"/>
        <w:sz w:val="20"/>
        <w:szCs w:val="20"/>
        <w:lang w:val="it-IT" w:eastAsia="it-IT" w:bidi="it-I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7954680B"/>
    <w:multiLevelType w:val="hybridMultilevel"/>
    <w:tmpl w:val="0C6AA970"/>
    <w:lvl w:ilvl="0" w:tplc="1FC635C4">
      <w:start w:val="1"/>
      <w:numFmt w:val="lowerLetter"/>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B3A28E7"/>
    <w:multiLevelType w:val="hybridMultilevel"/>
    <w:tmpl w:val="4D5C31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6040555">
    <w:abstractNumId w:val="0"/>
  </w:num>
  <w:num w:numId="2" w16cid:durableId="17243787">
    <w:abstractNumId w:val="2"/>
  </w:num>
  <w:num w:numId="3" w16cid:durableId="158040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A12"/>
    <w:rsid w:val="00003CC0"/>
    <w:rsid w:val="00095978"/>
    <w:rsid w:val="000B1084"/>
    <w:rsid w:val="000C6DEE"/>
    <w:rsid w:val="000E6ADA"/>
    <w:rsid w:val="000F070A"/>
    <w:rsid w:val="00143B35"/>
    <w:rsid w:val="001531AF"/>
    <w:rsid w:val="00182C12"/>
    <w:rsid w:val="001C63CD"/>
    <w:rsid w:val="00230F3C"/>
    <w:rsid w:val="00291FB8"/>
    <w:rsid w:val="00293A65"/>
    <w:rsid w:val="002977A4"/>
    <w:rsid w:val="002B541A"/>
    <w:rsid w:val="002C291E"/>
    <w:rsid w:val="003016DF"/>
    <w:rsid w:val="00316298"/>
    <w:rsid w:val="003E61AD"/>
    <w:rsid w:val="0040377E"/>
    <w:rsid w:val="00414D34"/>
    <w:rsid w:val="004346B4"/>
    <w:rsid w:val="004F26FB"/>
    <w:rsid w:val="0050000B"/>
    <w:rsid w:val="00543158"/>
    <w:rsid w:val="005517E1"/>
    <w:rsid w:val="0055304D"/>
    <w:rsid w:val="00570E62"/>
    <w:rsid w:val="0059388A"/>
    <w:rsid w:val="005E1551"/>
    <w:rsid w:val="005E285B"/>
    <w:rsid w:val="00603841"/>
    <w:rsid w:val="006253F2"/>
    <w:rsid w:val="00654E56"/>
    <w:rsid w:val="006848E2"/>
    <w:rsid w:val="006954B6"/>
    <w:rsid w:val="006B1D0B"/>
    <w:rsid w:val="006C0FA6"/>
    <w:rsid w:val="007143AF"/>
    <w:rsid w:val="00736EB6"/>
    <w:rsid w:val="00766EF1"/>
    <w:rsid w:val="00783AE3"/>
    <w:rsid w:val="00796C1B"/>
    <w:rsid w:val="00821E95"/>
    <w:rsid w:val="00865263"/>
    <w:rsid w:val="00871605"/>
    <w:rsid w:val="00886D02"/>
    <w:rsid w:val="0089000E"/>
    <w:rsid w:val="008A275B"/>
    <w:rsid w:val="008E54A3"/>
    <w:rsid w:val="008F2AD0"/>
    <w:rsid w:val="00952E79"/>
    <w:rsid w:val="0096268A"/>
    <w:rsid w:val="00982226"/>
    <w:rsid w:val="009C79B5"/>
    <w:rsid w:val="009E51F6"/>
    <w:rsid w:val="00A129BF"/>
    <w:rsid w:val="00A36CDD"/>
    <w:rsid w:val="00A553DF"/>
    <w:rsid w:val="00AA1D64"/>
    <w:rsid w:val="00AE4FA8"/>
    <w:rsid w:val="00B02A12"/>
    <w:rsid w:val="00B2328A"/>
    <w:rsid w:val="00B43C9A"/>
    <w:rsid w:val="00B76261"/>
    <w:rsid w:val="00BA2971"/>
    <w:rsid w:val="00BC54E4"/>
    <w:rsid w:val="00C2088E"/>
    <w:rsid w:val="00C26977"/>
    <w:rsid w:val="00C375B3"/>
    <w:rsid w:val="00C77486"/>
    <w:rsid w:val="00CE5682"/>
    <w:rsid w:val="00D47618"/>
    <w:rsid w:val="00D708DB"/>
    <w:rsid w:val="00DB2208"/>
    <w:rsid w:val="00DC536B"/>
    <w:rsid w:val="00DE2AD8"/>
    <w:rsid w:val="00DF3A3E"/>
    <w:rsid w:val="00E06794"/>
    <w:rsid w:val="00E55945"/>
    <w:rsid w:val="00EB51FC"/>
    <w:rsid w:val="00EE2A36"/>
    <w:rsid w:val="00EF7E2E"/>
    <w:rsid w:val="00F329E8"/>
    <w:rsid w:val="00F3519A"/>
    <w:rsid w:val="00F64691"/>
    <w:rsid w:val="00FC3557"/>
    <w:rsid w:val="00FE0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C44F4"/>
  <w15:chartTrackingRefBased/>
  <w15:docId w15:val="{664C2259-58C9-462D-A8D4-57BC2EF5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2A12"/>
    <w:pPr>
      <w:spacing w:after="200" w:line="276" w:lineRule="auto"/>
      <w:ind w:left="720"/>
      <w:contextualSpacing/>
    </w:pPr>
    <w:rPr>
      <w:rFonts w:asciiTheme="minorHAnsi" w:eastAsiaTheme="minorEastAsia" w:hAnsiTheme="minorHAnsi"/>
      <w:lang w:eastAsia="it-IT"/>
    </w:rPr>
  </w:style>
  <w:style w:type="table" w:styleId="Grigliatabella">
    <w:name w:val="Table Grid"/>
    <w:basedOn w:val="Tabellanormale"/>
    <w:uiPriority w:val="39"/>
    <w:rsid w:val="00B0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1551"/>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5E1551"/>
    <w:pPr>
      <w:spacing w:after="0" w:line="240" w:lineRule="auto"/>
    </w:pPr>
    <w:rPr>
      <w:rFonts w:asciiTheme="minorHAnsi" w:eastAsiaTheme="minorEastAsia" w:hAnsiTheme="minorHAns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5E1551"/>
    <w:rPr>
      <w:rFonts w:asciiTheme="minorHAnsi" w:eastAsiaTheme="minorEastAsia" w:hAnsiTheme="minorHAnsi"/>
      <w:sz w:val="20"/>
      <w:szCs w:val="20"/>
      <w:lang w:eastAsia="it-IT"/>
    </w:rPr>
  </w:style>
  <w:style w:type="character" w:styleId="Rimandonotaapidipagina">
    <w:name w:val="footnote reference"/>
    <w:basedOn w:val="Carpredefinitoparagrafo"/>
    <w:uiPriority w:val="99"/>
    <w:semiHidden/>
    <w:unhideWhenUsed/>
    <w:rsid w:val="005E1551"/>
    <w:rPr>
      <w:vertAlign w:val="superscript"/>
    </w:rPr>
  </w:style>
  <w:style w:type="paragraph" w:styleId="Pidipagina">
    <w:name w:val="footer"/>
    <w:basedOn w:val="Normale"/>
    <w:link w:val="PidipaginaCarattere"/>
    <w:uiPriority w:val="99"/>
    <w:unhideWhenUsed/>
    <w:rsid w:val="005E1551"/>
    <w:pPr>
      <w:tabs>
        <w:tab w:val="center" w:pos="4819"/>
        <w:tab w:val="right" w:pos="9638"/>
      </w:tabs>
      <w:spacing w:after="0" w:line="240" w:lineRule="auto"/>
    </w:pPr>
    <w:rPr>
      <w:rFonts w:asciiTheme="minorHAnsi" w:eastAsiaTheme="minorEastAsia" w:hAnsiTheme="minorHAnsi"/>
      <w:lang w:eastAsia="it-IT"/>
    </w:rPr>
  </w:style>
  <w:style w:type="character" w:customStyle="1" w:styleId="PidipaginaCarattere">
    <w:name w:val="Piè di pagina Carattere"/>
    <w:basedOn w:val="Carpredefinitoparagrafo"/>
    <w:link w:val="Pidipagina"/>
    <w:uiPriority w:val="99"/>
    <w:rsid w:val="005E1551"/>
    <w:rPr>
      <w:rFonts w:asciiTheme="minorHAnsi" w:eastAsiaTheme="minorEastAsia" w:hAnsiTheme="minorHAnsi"/>
      <w:lang w:eastAsia="it-IT"/>
    </w:rPr>
  </w:style>
  <w:style w:type="paragraph" w:styleId="Testofumetto">
    <w:name w:val="Balloon Text"/>
    <w:basedOn w:val="Normale"/>
    <w:link w:val="TestofumettoCarattere"/>
    <w:uiPriority w:val="99"/>
    <w:semiHidden/>
    <w:unhideWhenUsed/>
    <w:rsid w:val="005E15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E1551"/>
    <w:rPr>
      <w:rFonts w:ascii="Segoe UI" w:hAnsi="Segoe UI" w:cs="Segoe UI"/>
      <w:sz w:val="18"/>
      <w:szCs w:val="18"/>
    </w:rPr>
  </w:style>
  <w:style w:type="character" w:styleId="Rimandocommento">
    <w:name w:val="annotation reference"/>
    <w:basedOn w:val="Carpredefinitoparagrafo"/>
    <w:uiPriority w:val="99"/>
    <w:semiHidden/>
    <w:unhideWhenUsed/>
    <w:rsid w:val="00EF7E2E"/>
    <w:rPr>
      <w:sz w:val="16"/>
      <w:szCs w:val="16"/>
    </w:rPr>
  </w:style>
  <w:style w:type="paragraph" w:styleId="Testocommento">
    <w:name w:val="annotation text"/>
    <w:basedOn w:val="Normale"/>
    <w:link w:val="TestocommentoCarattere"/>
    <w:uiPriority w:val="99"/>
    <w:unhideWhenUsed/>
    <w:rsid w:val="00EF7E2E"/>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7E2E"/>
    <w:rPr>
      <w:sz w:val="20"/>
      <w:szCs w:val="20"/>
    </w:rPr>
  </w:style>
  <w:style w:type="paragraph" w:styleId="Soggettocommento">
    <w:name w:val="annotation subject"/>
    <w:basedOn w:val="Testocommento"/>
    <w:next w:val="Testocommento"/>
    <w:link w:val="SoggettocommentoCarattere"/>
    <w:uiPriority w:val="99"/>
    <w:semiHidden/>
    <w:unhideWhenUsed/>
    <w:rsid w:val="00EF7E2E"/>
    <w:rPr>
      <w:b/>
      <w:bCs/>
    </w:rPr>
  </w:style>
  <w:style w:type="character" w:customStyle="1" w:styleId="SoggettocommentoCarattere">
    <w:name w:val="Soggetto commento Carattere"/>
    <w:basedOn w:val="TestocommentoCarattere"/>
    <w:link w:val="Soggettocommento"/>
    <w:uiPriority w:val="99"/>
    <w:semiHidden/>
    <w:rsid w:val="00EF7E2E"/>
    <w:rPr>
      <w:b/>
      <w:bCs/>
      <w:sz w:val="20"/>
      <w:szCs w:val="20"/>
    </w:rPr>
  </w:style>
  <w:style w:type="paragraph" w:styleId="Intestazione">
    <w:name w:val="header"/>
    <w:basedOn w:val="Normale"/>
    <w:link w:val="IntestazioneCarattere"/>
    <w:uiPriority w:val="99"/>
    <w:unhideWhenUsed/>
    <w:rsid w:val="0050000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0000B"/>
  </w:style>
  <w:style w:type="paragraph" w:styleId="NormaleWeb">
    <w:name w:val="Normal (Web)"/>
    <w:basedOn w:val="Normale"/>
    <w:uiPriority w:val="99"/>
    <w:semiHidden/>
    <w:unhideWhenUsed/>
    <w:rsid w:val="00796C1B"/>
    <w:rPr>
      <w:rFonts w:ascii="Times New Roman" w:hAnsi="Times New Roman" w:cs="Times New Roman"/>
      <w:sz w:val="24"/>
      <w:szCs w:val="24"/>
    </w:rPr>
  </w:style>
  <w:style w:type="paragraph" w:styleId="Revisione">
    <w:name w:val="Revision"/>
    <w:hidden/>
    <w:uiPriority w:val="99"/>
    <w:semiHidden/>
    <w:rsid w:val="00654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0883">
      <w:bodyDiv w:val="1"/>
      <w:marLeft w:val="0"/>
      <w:marRight w:val="0"/>
      <w:marTop w:val="0"/>
      <w:marBottom w:val="0"/>
      <w:divBdr>
        <w:top w:val="none" w:sz="0" w:space="0" w:color="auto"/>
        <w:left w:val="none" w:sz="0" w:space="0" w:color="auto"/>
        <w:bottom w:val="none" w:sz="0" w:space="0" w:color="auto"/>
        <w:right w:val="none" w:sz="0" w:space="0" w:color="auto"/>
      </w:divBdr>
    </w:div>
    <w:div w:id="517233355">
      <w:bodyDiv w:val="1"/>
      <w:marLeft w:val="0"/>
      <w:marRight w:val="0"/>
      <w:marTop w:val="0"/>
      <w:marBottom w:val="0"/>
      <w:divBdr>
        <w:top w:val="none" w:sz="0" w:space="0" w:color="auto"/>
        <w:left w:val="none" w:sz="0" w:space="0" w:color="auto"/>
        <w:bottom w:val="none" w:sz="0" w:space="0" w:color="auto"/>
        <w:right w:val="none" w:sz="0" w:space="0" w:color="auto"/>
      </w:divBdr>
    </w:div>
    <w:div w:id="1079525758">
      <w:bodyDiv w:val="1"/>
      <w:marLeft w:val="0"/>
      <w:marRight w:val="0"/>
      <w:marTop w:val="0"/>
      <w:marBottom w:val="0"/>
      <w:divBdr>
        <w:top w:val="none" w:sz="0" w:space="0" w:color="auto"/>
        <w:left w:val="none" w:sz="0" w:space="0" w:color="auto"/>
        <w:bottom w:val="none" w:sz="0" w:space="0" w:color="auto"/>
        <w:right w:val="none" w:sz="0" w:space="0" w:color="auto"/>
      </w:divBdr>
    </w:div>
    <w:div w:id="1626497641">
      <w:bodyDiv w:val="1"/>
      <w:marLeft w:val="0"/>
      <w:marRight w:val="0"/>
      <w:marTop w:val="0"/>
      <w:marBottom w:val="0"/>
      <w:divBdr>
        <w:top w:val="none" w:sz="0" w:space="0" w:color="auto"/>
        <w:left w:val="none" w:sz="0" w:space="0" w:color="auto"/>
        <w:bottom w:val="none" w:sz="0" w:space="0" w:color="auto"/>
        <w:right w:val="none" w:sz="0" w:space="0" w:color="auto"/>
      </w:divBdr>
    </w:div>
    <w:div w:id="1834833415">
      <w:bodyDiv w:val="1"/>
      <w:marLeft w:val="0"/>
      <w:marRight w:val="0"/>
      <w:marTop w:val="0"/>
      <w:marBottom w:val="0"/>
      <w:divBdr>
        <w:top w:val="none" w:sz="0" w:space="0" w:color="auto"/>
        <w:left w:val="none" w:sz="0" w:space="0" w:color="auto"/>
        <w:bottom w:val="none" w:sz="0" w:space="0" w:color="auto"/>
        <w:right w:val="none" w:sz="0" w:space="0" w:color="auto"/>
      </w:divBdr>
    </w:div>
    <w:div w:id="2086416723">
      <w:bodyDiv w:val="1"/>
      <w:marLeft w:val="0"/>
      <w:marRight w:val="0"/>
      <w:marTop w:val="0"/>
      <w:marBottom w:val="0"/>
      <w:divBdr>
        <w:top w:val="none" w:sz="0" w:space="0" w:color="auto"/>
        <w:left w:val="none" w:sz="0" w:space="0" w:color="auto"/>
        <w:bottom w:val="none" w:sz="0" w:space="0" w:color="auto"/>
        <w:right w:val="none" w:sz="0" w:space="0" w:color="auto"/>
      </w:divBdr>
    </w:div>
    <w:div w:id="213668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74138-9AF1-4481-AFD8-B831EB1778F7}">
  <ds:schemaRefs>
    <ds:schemaRef ds:uri="http://schemas.openxmlformats.org/officeDocument/2006/bibliography"/>
  </ds:schemaRefs>
</ds:datastoreItem>
</file>

<file path=docMetadata/LabelInfo.xml><?xml version="1.0" encoding="utf-8"?>
<clbl:labelList xmlns:clbl="http://schemas.microsoft.com/office/2020/mipLabelMetadata">
  <clbl:label id="{ee255aed-7de2-497a-9b96-4de850d7aec7}" enabled="1" method="Privileged" siteId="{8c4b47b5-ea35-4370-817f-95066d4f8467}" contentBits="2" removed="0"/>
</clbl:labelList>
</file>

<file path=docProps/app.xml><?xml version="1.0" encoding="utf-8"?>
<Properties xmlns="http://schemas.openxmlformats.org/officeDocument/2006/extended-properties" xmlns:vt="http://schemas.openxmlformats.org/officeDocument/2006/docPropsVTypes">
  <Template>Normal</Template>
  <TotalTime>71</TotalTime>
  <Pages>4</Pages>
  <Words>1220</Words>
  <Characters>6954</Characters>
  <Application>Microsoft Office Word</Application>
  <DocSecurity>0</DocSecurity>
  <Lines>57</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SACE S.p.A.</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Trischitta, Manuela</dc:creator>
  <cp:keywords/>
  <dc:description/>
  <cp:lastModifiedBy>Federica Arrighi</cp:lastModifiedBy>
  <cp:revision>12</cp:revision>
  <dcterms:created xsi:type="dcterms:W3CDTF">2024-06-20T10:39:00Z</dcterms:created>
  <dcterms:modified xsi:type="dcterms:W3CDTF">2025-03-18T14:24:00Z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62b6ef-db1a-4e15-b1cb-16e3a6a11a3f_Enabled">
    <vt:lpwstr>true</vt:lpwstr>
  </property>
  <property fmtid="{D5CDD505-2E9C-101B-9397-08002B2CF9AE}" pid="3" name="MSIP_Label_be62b6ef-db1a-4e15-b1cb-16e3a6a11a3f_SetDate">
    <vt:lpwstr>2022-06-27T14:12:37Z</vt:lpwstr>
  </property>
  <property fmtid="{D5CDD505-2E9C-101B-9397-08002B2CF9AE}" pid="4" name="MSIP_Label_be62b6ef-db1a-4e15-b1cb-16e3a6a11a3f_Method">
    <vt:lpwstr>Privileged</vt:lpwstr>
  </property>
  <property fmtid="{D5CDD505-2E9C-101B-9397-08002B2CF9AE}" pid="5" name="MSIP_Label_be62b6ef-db1a-4e15-b1cb-16e3a6a11a3f_Name">
    <vt:lpwstr>sace_0002</vt:lpwstr>
  </property>
  <property fmtid="{D5CDD505-2E9C-101B-9397-08002B2CF9AE}" pid="6" name="MSIP_Label_be62b6ef-db1a-4e15-b1cb-16e3a6a11a3f_SiteId">
    <vt:lpwstr>91443f7c-eefc-48b6-9946-a96937f65fc0</vt:lpwstr>
  </property>
  <property fmtid="{D5CDD505-2E9C-101B-9397-08002B2CF9AE}" pid="7" name="MSIP_Label_be62b6ef-db1a-4e15-b1cb-16e3a6a11a3f_ActionId">
    <vt:lpwstr>46b09f84-022d-449d-b10d-78e4ea016733</vt:lpwstr>
  </property>
  <property fmtid="{D5CDD505-2E9C-101B-9397-08002B2CF9AE}" pid="8" name="MSIP_Label_be62b6ef-db1a-4e15-b1cb-16e3a6a11a3f_ContentBits">
    <vt:lpwstr>0</vt:lpwstr>
  </property>
  <property fmtid="{D5CDD505-2E9C-101B-9397-08002B2CF9AE}" pid="9" name="ClassificationContentMarkingFooterShapeIds">
    <vt:lpwstr>1,2,3</vt:lpwstr>
  </property>
  <property fmtid="{D5CDD505-2E9C-101B-9397-08002B2CF9AE}" pid="10" name="ClassificationContentMarkingFooterFontProps">
    <vt:lpwstr>#737373,9,Arial</vt:lpwstr>
  </property>
  <property fmtid="{D5CDD505-2E9C-101B-9397-08002B2CF9AE}" pid="11" name="ClassificationContentMarkingFooterText">
    <vt:lpwstr>Interno – Internal</vt:lpwstr>
  </property>
  <property fmtid="{D5CDD505-2E9C-101B-9397-08002B2CF9AE}" pid="12" name="MSIP_Label_ee255aed-7de2-497a-9b96-4de850d7aec7_Enabled">
    <vt:lpwstr>true</vt:lpwstr>
  </property>
  <property fmtid="{D5CDD505-2E9C-101B-9397-08002B2CF9AE}" pid="13" name="MSIP_Label_ee255aed-7de2-497a-9b96-4de850d7aec7_SetDate">
    <vt:lpwstr>2024-06-20T10:22:20Z</vt:lpwstr>
  </property>
  <property fmtid="{D5CDD505-2E9C-101B-9397-08002B2CF9AE}" pid="14" name="MSIP_Label_ee255aed-7de2-497a-9b96-4de850d7aec7_Method">
    <vt:lpwstr>Privileged</vt:lpwstr>
  </property>
  <property fmtid="{D5CDD505-2E9C-101B-9397-08002B2CF9AE}" pid="15" name="MSIP_Label_ee255aed-7de2-497a-9b96-4de850d7aec7_Name">
    <vt:lpwstr>ee255aed-7de2-497a-9b96-4de850d7aec7</vt:lpwstr>
  </property>
  <property fmtid="{D5CDD505-2E9C-101B-9397-08002B2CF9AE}" pid="16" name="MSIP_Label_ee255aed-7de2-497a-9b96-4de850d7aec7_SiteId">
    <vt:lpwstr>8c4b47b5-ea35-4370-817f-95066d4f8467</vt:lpwstr>
  </property>
  <property fmtid="{D5CDD505-2E9C-101B-9397-08002B2CF9AE}" pid="17" name="MSIP_Label_ee255aed-7de2-497a-9b96-4de850d7aec7_ActionId">
    <vt:lpwstr>9e19c215-0933-4e4d-a907-fd4ce650d378</vt:lpwstr>
  </property>
  <property fmtid="{D5CDD505-2E9C-101B-9397-08002B2CF9AE}" pid="18" name="MSIP_Label_ee255aed-7de2-497a-9b96-4de850d7aec7_ContentBits">
    <vt:lpwstr>2</vt:lpwstr>
  </property>
</Properties>
</file>