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DC93" w14:textId="79366AB5" w:rsidR="005D6F0C" w:rsidRDefault="005D6F0C">
      <w:bookmarkStart w:id="0" w:name="_Hlk168047735"/>
    </w:p>
    <w:p w14:paraId="62FA68DB" w14:textId="77777777" w:rsidR="00A53B79" w:rsidRDefault="00A53B79" w:rsidP="00B33750">
      <w:pPr>
        <w:spacing w:after="0"/>
        <w:ind w:firstLine="6663"/>
        <w:contextualSpacing/>
        <w:jc w:val="both"/>
        <w:rPr>
          <w:rFonts w:ascii="Arial" w:hAnsi="Arial" w:cs="Arial"/>
          <w:highlight w:val="yellow"/>
        </w:rPr>
      </w:pPr>
    </w:p>
    <w:p w14:paraId="5828EE2B" w14:textId="35252D1C" w:rsidR="00B33750" w:rsidRDefault="00BA6C53" w:rsidP="00AF6B8A">
      <w:pPr>
        <w:spacing w:after="0"/>
        <w:ind w:firstLine="6663"/>
        <w:contextualSpacing/>
        <w:jc w:val="both"/>
        <w:rPr>
          <w:rFonts w:ascii="Arial" w:hAnsi="Arial" w:cs="Arial"/>
        </w:rPr>
      </w:pPr>
      <w:r w:rsidRPr="00AF6B8A">
        <w:rPr>
          <w:rFonts w:ascii="Arial" w:hAnsi="Arial" w:cs="Arial"/>
        </w:rPr>
        <w:t xml:space="preserve">Spettabile </w:t>
      </w:r>
      <w:proofErr w:type="gramStart"/>
      <w:r w:rsidR="00AF6B8A" w:rsidRPr="00AF6B8A">
        <w:rPr>
          <w:rFonts w:ascii="Arial" w:hAnsi="Arial" w:cs="Arial"/>
        </w:rPr>
        <w:t>SIMEST</w:t>
      </w:r>
      <w:proofErr w:type="gramEnd"/>
      <w:r w:rsidR="00AF6B8A">
        <w:rPr>
          <w:rFonts w:ascii="Arial" w:hAnsi="Arial" w:cs="Arial"/>
        </w:rPr>
        <w:t xml:space="preserve"> S.p.A.</w:t>
      </w:r>
    </w:p>
    <w:p w14:paraId="0F29020D" w14:textId="33405329" w:rsidR="00B33750" w:rsidRDefault="00B33750" w:rsidP="00B33750">
      <w:pPr>
        <w:spacing w:after="0"/>
        <w:ind w:firstLine="6663"/>
        <w:contextualSpacing/>
        <w:jc w:val="both"/>
        <w:rPr>
          <w:rFonts w:ascii="Arial" w:hAnsi="Arial" w:cs="Arial"/>
        </w:rPr>
      </w:pPr>
    </w:p>
    <w:p w14:paraId="45C32CB4" w14:textId="6B96C2F0" w:rsidR="00B33750" w:rsidRDefault="00B33750" w:rsidP="00B33750">
      <w:pPr>
        <w:spacing w:after="0"/>
        <w:ind w:firstLine="6663"/>
        <w:contextualSpacing/>
        <w:jc w:val="both"/>
        <w:rPr>
          <w:rFonts w:ascii="Arial" w:hAnsi="Arial" w:cs="Arial"/>
        </w:rPr>
      </w:pPr>
    </w:p>
    <w:p w14:paraId="11C17151" w14:textId="77777777" w:rsidR="00B33750" w:rsidRPr="00B33750" w:rsidRDefault="00B33750" w:rsidP="00B33750">
      <w:pPr>
        <w:spacing w:after="0"/>
        <w:ind w:firstLine="6663"/>
        <w:contextualSpacing/>
        <w:jc w:val="both"/>
        <w:rPr>
          <w:rFonts w:ascii="Arial" w:hAnsi="Arial" w:cs="Arial"/>
        </w:rPr>
      </w:pPr>
    </w:p>
    <w:p w14:paraId="2A713213" w14:textId="539AD28D" w:rsidR="00BA6C53" w:rsidRPr="00B33750" w:rsidRDefault="00BA6C53" w:rsidP="00B33750">
      <w:pPr>
        <w:spacing w:after="0"/>
        <w:contextualSpacing/>
        <w:jc w:val="both"/>
        <w:rPr>
          <w:rFonts w:ascii="Arial" w:hAnsi="Arial" w:cs="Arial"/>
        </w:rPr>
      </w:pPr>
    </w:p>
    <w:p w14:paraId="24DADFFB" w14:textId="5DA3D9F7" w:rsidR="00BA6C53" w:rsidRPr="00990A59" w:rsidRDefault="00A41EE2" w:rsidP="00990A59">
      <w:pPr>
        <w:spacing w:after="0"/>
        <w:contextualSpacing/>
        <w:jc w:val="both"/>
        <w:rPr>
          <w:rFonts w:ascii="Arial" w:hAnsi="Arial" w:cs="Arial"/>
          <w:b/>
          <w:bCs/>
        </w:rPr>
      </w:pPr>
      <w:bookmarkStart w:id="1" w:name="_Hlk162433055"/>
      <w:r w:rsidRPr="00B21E44">
        <w:rPr>
          <w:rFonts w:ascii="Arial" w:hAnsi="Arial" w:cs="Arial"/>
          <w:b/>
          <w:bCs/>
        </w:rPr>
        <w:t xml:space="preserve">Oggetto: </w:t>
      </w:r>
      <w:r w:rsidR="0032492C">
        <w:rPr>
          <w:rFonts w:ascii="Arial" w:hAnsi="Arial" w:cs="Arial"/>
          <w:b/>
          <w:bCs/>
        </w:rPr>
        <w:t xml:space="preserve">ATTIVAZIONE DOMICILIAZIONE BANCARIA </w:t>
      </w:r>
      <w:r w:rsidR="006E0561">
        <w:rPr>
          <w:rFonts w:ascii="Arial" w:hAnsi="Arial" w:cs="Arial"/>
          <w:b/>
          <w:bCs/>
        </w:rPr>
        <w:t>–</w:t>
      </w:r>
      <w:r w:rsidR="0032492C">
        <w:rPr>
          <w:rFonts w:ascii="Arial" w:hAnsi="Arial" w:cs="Arial"/>
          <w:b/>
          <w:bCs/>
        </w:rPr>
        <w:t xml:space="preserve"> </w:t>
      </w:r>
      <w:r w:rsidR="008B60A4">
        <w:rPr>
          <w:rFonts w:ascii="Arial" w:hAnsi="Arial" w:cs="Arial"/>
          <w:b/>
          <w:bCs/>
        </w:rPr>
        <w:t xml:space="preserve">N. </w:t>
      </w:r>
      <w:r w:rsidR="0032492C">
        <w:rPr>
          <w:rFonts w:ascii="Arial" w:hAnsi="Arial" w:cs="Arial"/>
          <w:b/>
          <w:bCs/>
        </w:rPr>
        <w:t>O</w:t>
      </w:r>
      <w:r w:rsidRPr="00B21E44">
        <w:rPr>
          <w:rFonts w:ascii="Arial" w:hAnsi="Arial" w:cs="Arial"/>
          <w:b/>
          <w:bCs/>
        </w:rPr>
        <w:t>perazione</w:t>
      </w:r>
      <w:r w:rsidR="00AF6B8A">
        <w:rPr>
          <w:rStyle w:val="Rimandonotaapidipagina"/>
          <w:rFonts w:ascii="Arial" w:hAnsi="Arial" w:cs="Arial"/>
          <w:b/>
          <w:bCs/>
        </w:rPr>
        <w:footnoteReference w:id="1"/>
      </w:r>
      <w:r w:rsidR="006E0561">
        <w:rPr>
          <w:rFonts w:ascii="Arial" w:hAnsi="Arial" w:cs="Arial"/>
          <w:b/>
          <w:bCs/>
        </w:rPr>
        <w:t xml:space="preserve"> </w:t>
      </w:r>
      <w:r w:rsidR="006E0561" w:rsidRPr="006E0561">
        <w:rPr>
          <w:rFonts w:ascii="Arial" w:hAnsi="Arial" w:cs="Arial"/>
          <w:b/>
          <w:bCs/>
        </w:rPr>
        <w:t>/ Riferimento del mandato</w:t>
      </w:r>
      <w:r w:rsidRPr="00B21E44">
        <w:rPr>
          <w:rFonts w:ascii="Arial" w:hAnsi="Arial" w:cs="Arial"/>
          <w:b/>
          <w:bCs/>
        </w:rPr>
        <w:t xml:space="preserve"> </w:t>
      </w:r>
      <w:r w:rsidRPr="007E691B">
        <w:rPr>
          <w:rFonts w:ascii="Arial" w:hAnsi="Arial" w:cs="Arial"/>
          <w:b/>
          <w:bCs/>
          <w:highlight w:val="yellow"/>
        </w:rPr>
        <w:t>[●]</w:t>
      </w:r>
      <w:r>
        <w:rPr>
          <w:rFonts w:ascii="Arial" w:hAnsi="Arial" w:cs="Arial"/>
          <w:b/>
          <w:bCs/>
        </w:rPr>
        <w:t xml:space="preserve"> - C</w:t>
      </w:r>
      <w:r w:rsidRPr="00B21E44">
        <w:rPr>
          <w:rFonts w:ascii="Arial" w:hAnsi="Arial" w:cs="Arial"/>
          <w:b/>
          <w:bCs/>
        </w:rPr>
        <w:t xml:space="preserve">ontratto </w:t>
      </w:r>
      <w:r>
        <w:rPr>
          <w:rFonts w:ascii="Arial" w:hAnsi="Arial" w:cs="Arial"/>
          <w:b/>
          <w:bCs/>
        </w:rPr>
        <w:t xml:space="preserve">di finanziamento sottoscritto tra SIMEST S.p.A. e </w:t>
      </w:r>
      <w:r w:rsidRPr="007E691B">
        <w:rPr>
          <w:rFonts w:ascii="Arial" w:hAnsi="Arial" w:cs="Arial"/>
          <w:b/>
          <w:bCs/>
          <w:highlight w:val="yellow"/>
        </w:rPr>
        <w:t>[●]</w:t>
      </w:r>
      <w:r w:rsidR="0032492C">
        <w:rPr>
          <w:rFonts w:ascii="Arial" w:hAnsi="Arial" w:cs="Arial"/>
          <w:b/>
          <w:bCs/>
        </w:rPr>
        <w:t xml:space="preserve"> </w:t>
      </w:r>
      <w:r w:rsidR="009229DC">
        <w:rPr>
          <w:rFonts w:ascii="Arial" w:hAnsi="Arial" w:cs="Arial"/>
          <w:b/>
          <w:bCs/>
        </w:rPr>
        <w:t xml:space="preserve">(l’”Impresa”) </w:t>
      </w:r>
      <w:r>
        <w:rPr>
          <w:rFonts w:ascii="Arial" w:hAnsi="Arial" w:cs="Arial"/>
          <w:b/>
          <w:bCs/>
        </w:rPr>
        <w:t>in data</w:t>
      </w:r>
      <w:r w:rsidRPr="00B21E44">
        <w:rPr>
          <w:rFonts w:ascii="Arial" w:hAnsi="Arial" w:cs="Arial"/>
          <w:b/>
          <w:bCs/>
        </w:rPr>
        <w:t xml:space="preserve"> </w:t>
      </w:r>
      <w:r w:rsidRPr="007E691B">
        <w:rPr>
          <w:rFonts w:ascii="Arial" w:hAnsi="Arial" w:cs="Arial"/>
          <w:b/>
          <w:bCs/>
          <w:highlight w:val="yellow"/>
        </w:rPr>
        <w:t>[●]</w:t>
      </w:r>
      <w:r w:rsidRPr="00B21E44">
        <w:rPr>
          <w:rFonts w:ascii="Arial" w:hAnsi="Arial" w:cs="Arial"/>
          <w:b/>
          <w:bCs/>
        </w:rPr>
        <w:t xml:space="preserve"> (il “Contratto”)</w:t>
      </w:r>
    </w:p>
    <w:bookmarkEnd w:id="1"/>
    <w:p w14:paraId="3211801A" w14:textId="1299A0FF" w:rsidR="00C84388" w:rsidRDefault="00C84388" w:rsidP="00B33750">
      <w:pPr>
        <w:spacing w:after="0"/>
        <w:contextualSpacing/>
        <w:jc w:val="both"/>
        <w:rPr>
          <w:rFonts w:ascii="Arial" w:hAnsi="Arial" w:cs="Arial"/>
          <w:b/>
          <w:bCs/>
        </w:rPr>
      </w:pPr>
    </w:p>
    <w:p w14:paraId="24550CC4" w14:textId="77777777" w:rsidR="00C84388" w:rsidRPr="00990A59" w:rsidRDefault="00C84388" w:rsidP="00B33750">
      <w:pPr>
        <w:spacing w:after="0"/>
        <w:contextualSpacing/>
        <w:jc w:val="both"/>
        <w:rPr>
          <w:rFonts w:ascii="Arial" w:hAnsi="Arial" w:cs="Arial"/>
          <w:b/>
          <w:bCs/>
        </w:rPr>
      </w:pPr>
    </w:p>
    <w:p w14:paraId="4CF11324" w14:textId="146B0EC7" w:rsidR="00B33750" w:rsidRDefault="00A41EE2" w:rsidP="00A41EE2">
      <w:pPr>
        <w:spacing w:before="120" w:after="120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Spett.le </w:t>
      </w:r>
      <w:r w:rsidR="00AF6B8A">
        <w:rPr>
          <w:rFonts w:ascii="Arial" w:hAnsi="Arial" w:cs="Arial"/>
        </w:rPr>
        <w:t>SIMEST S.p.A.</w:t>
      </w:r>
      <w:r w:rsidR="00C84388">
        <w:rPr>
          <w:rFonts w:ascii="Arial" w:hAnsi="Arial" w:cs="Arial"/>
        </w:rPr>
        <w:t>,</w:t>
      </w:r>
    </w:p>
    <w:p w14:paraId="737E91B4" w14:textId="646522CE" w:rsidR="00D74600" w:rsidRDefault="00B33750" w:rsidP="00A41EE2">
      <w:pPr>
        <w:spacing w:before="120" w:after="120" w:line="240" w:lineRule="exact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</w:rPr>
        <w:t>c</w:t>
      </w:r>
      <w:r w:rsidR="00BA6C53" w:rsidRPr="00B33750">
        <w:rPr>
          <w:rFonts w:ascii="Arial" w:hAnsi="Arial" w:cs="Arial"/>
        </w:rPr>
        <w:t>on la presente</w:t>
      </w:r>
      <w:r w:rsidR="009229DC">
        <w:rPr>
          <w:rFonts w:ascii="Arial" w:hAnsi="Arial" w:cs="Arial"/>
        </w:rPr>
        <w:t xml:space="preserve"> </w:t>
      </w:r>
      <w:r w:rsidR="00E53221">
        <w:rPr>
          <w:rFonts w:ascii="Arial" w:hAnsi="Arial" w:cs="Arial"/>
        </w:rPr>
        <w:t xml:space="preserve">diamo espressa autorizzazione a che </w:t>
      </w:r>
      <w:r w:rsidR="00BA6C53" w:rsidRPr="00B33750">
        <w:rPr>
          <w:rFonts w:ascii="Arial" w:hAnsi="Arial" w:cs="Arial"/>
          <w:w w:val="105"/>
        </w:rPr>
        <w:t xml:space="preserve">tutti i pagamenti di somme a qualsiasi </w:t>
      </w:r>
      <w:r w:rsidR="00162B89" w:rsidRPr="00B33750">
        <w:rPr>
          <w:rFonts w:ascii="Arial" w:hAnsi="Arial" w:cs="Arial"/>
          <w:w w:val="105"/>
        </w:rPr>
        <w:t>titolo</w:t>
      </w:r>
      <w:r w:rsidR="00162B89">
        <w:rPr>
          <w:rFonts w:ascii="Arial" w:hAnsi="Arial" w:cs="Arial"/>
          <w:w w:val="105"/>
        </w:rPr>
        <w:t xml:space="preserve"> </w:t>
      </w:r>
      <w:r w:rsidR="00162B89" w:rsidRPr="00B33750">
        <w:rPr>
          <w:rFonts w:ascii="Arial" w:hAnsi="Arial" w:cs="Arial"/>
          <w:w w:val="105"/>
        </w:rPr>
        <w:t>dovuti</w:t>
      </w:r>
      <w:r w:rsidR="00BA6C53" w:rsidRPr="00B33750">
        <w:rPr>
          <w:rFonts w:ascii="Arial" w:hAnsi="Arial" w:cs="Arial"/>
          <w:w w:val="105"/>
        </w:rPr>
        <w:t xml:space="preserve"> </w:t>
      </w:r>
      <w:r w:rsidR="00E53221">
        <w:rPr>
          <w:rFonts w:ascii="Arial" w:hAnsi="Arial" w:cs="Arial"/>
          <w:w w:val="105"/>
        </w:rPr>
        <w:t>dall’Impresa</w:t>
      </w:r>
      <w:r w:rsidR="00E53221" w:rsidRPr="00B33750">
        <w:rPr>
          <w:rFonts w:ascii="Arial" w:hAnsi="Arial" w:cs="Arial"/>
          <w:w w:val="105"/>
        </w:rPr>
        <w:t xml:space="preserve"> </w:t>
      </w:r>
      <w:r w:rsidR="00BA6C53" w:rsidRPr="00B33750">
        <w:rPr>
          <w:rFonts w:ascii="Arial" w:hAnsi="Arial" w:cs="Arial"/>
          <w:w w:val="105"/>
        </w:rPr>
        <w:t xml:space="preserve">a SIMEST in dipendenza del Contratto siano effettuati mediante </w:t>
      </w:r>
      <w:r w:rsidR="00BA6C53" w:rsidRPr="00513395">
        <w:rPr>
          <w:rFonts w:ascii="Arial" w:hAnsi="Arial" w:cs="Arial"/>
          <w:b/>
          <w:bCs/>
          <w:w w:val="105"/>
        </w:rPr>
        <w:t xml:space="preserve">addebito diretto </w:t>
      </w:r>
      <w:r w:rsidR="00932DF2" w:rsidRPr="00513395">
        <w:rPr>
          <w:rFonts w:ascii="Arial" w:hAnsi="Arial" w:cs="Arial"/>
          <w:b/>
          <w:bCs/>
          <w:w w:val="105"/>
        </w:rPr>
        <w:t>di</w:t>
      </w:r>
      <w:r w:rsidR="00BA6C53" w:rsidRPr="00513395">
        <w:rPr>
          <w:rFonts w:ascii="Arial" w:hAnsi="Arial" w:cs="Arial"/>
          <w:b/>
          <w:bCs/>
          <w:w w:val="105"/>
        </w:rPr>
        <w:t xml:space="preserve"> conto corrente bancario</w:t>
      </w:r>
      <w:r w:rsidR="00BA6C53" w:rsidRPr="00B33750">
        <w:rPr>
          <w:rFonts w:ascii="Arial" w:hAnsi="Arial" w:cs="Arial"/>
          <w:w w:val="105"/>
        </w:rPr>
        <w:t xml:space="preserve"> </w:t>
      </w:r>
      <w:r>
        <w:rPr>
          <w:rFonts w:ascii="Arial" w:hAnsi="Arial" w:cs="Arial"/>
          <w:w w:val="105"/>
        </w:rPr>
        <w:t>intestato</w:t>
      </w:r>
      <w:r w:rsidR="00E53221">
        <w:rPr>
          <w:rFonts w:ascii="Arial" w:hAnsi="Arial" w:cs="Arial"/>
          <w:w w:val="105"/>
        </w:rPr>
        <w:t xml:space="preserve"> </w:t>
      </w:r>
      <w:r>
        <w:rPr>
          <w:rFonts w:ascii="Arial" w:hAnsi="Arial" w:cs="Arial"/>
          <w:w w:val="105"/>
        </w:rPr>
        <w:t>a</w:t>
      </w:r>
      <w:r w:rsidR="00932DF2">
        <w:rPr>
          <w:rFonts w:ascii="Arial" w:hAnsi="Arial" w:cs="Arial"/>
          <w:w w:val="105"/>
        </w:rPr>
        <w:t>lla stessa Impresa</w:t>
      </w:r>
      <w:r>
        <w:rPr>
          <w:rFonts w:ascii="Arial" w:hAnsi="Arial" w:cs="Arial"/>
          <w:w w:val="105"/>
        </w:rPr>
        <w:t>.</w:t>
      </w:r>
      <w:r w:rsidR="00BA6C53" w:rsidRPr="00B33750">
        <w:rPr>
          <w:rFonts w:ascii="Arial" w:hAnsi="Arial" w:cs="Arial"/>
          <w:w w:val="105"/>
        </w:rPr>
        <w:t xml:space="preserve"> </w:t>
      </w:r>
      <w:r w:rsidR="00D5133D">
        <w:rPr>
          <w:rFonts w:ascii="Arial" w:hAnsi="Arial" w:cs="Arial"/>
          <w:w w:val="105"/>
        </w:rPr>
        <w:t xml:space="preserve"> </w:t>
      </w:r>
    </w:p>
    <w:p w14:paraId="604B8A15" w14:textId="16F52316" w:rsidR="005C3921" w:rsidRDefault="00E53221" w:rsidP="00A41EE2">
      <w:pPr>
        <w:spacing w:before="120" w:after="120" w:line="240" w:lineRule="exact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A</w:t>
      </w:r>
      <w:r w:rsidR="00BA6C53" w:rsidRPr="00B33750">
        <w:rPr>
          <w:rFonts w:ascii="Arial" w:hAnsi="Arial" w:cs="Arial"/>
          <w:w w:val="105"/>
        </w:rPr>
        <w:t>ccett</w:t>
      </w:r>
      <w:r w:rsidR="00AF6B8A">
        <w:rPr>
          <w:rFonts w:ascii="Arial" w:hAnsi="Arial" w:cs="Arial"/>
          <w:w w:val="105"/>
        </w:rPr>
        <w:t>iamo</w:t>
      </w:r>
      <w:r>
        <w:rPr>
          <w:rFonts w:ascii="Arial" w:hAnsi="Arial" w:cs="Arial"/>
          <w:w w:val="105"/>
        </w:rPr>
        <w:t xml:space="preserve"> </w:t>
      </w:r>
      <w:r w:rsidR="00BA6C53" w:rsidRPr="00B33750">
        <w:rPr>
          <w:rFonts w:ascii="Arial" w:hAnsi="Arial" w:cs="Arial"/>
          <w:w w:val="105"/>
        </w:rPr>
        <w:t>e autorizz</w:t>
      </w:r>
      <w:r w:rsidR="00AF6B8A">
        <w:rPr>
          <w:rFonts w:ascii="Arial" w:hAnsi="Arial" w:cs="Arial"/>
          <w:w w:val="105"/>
        </w:rPr>
        <w:t>iamo</w:t>
      </w:r>
      <w:r w:rsidR="00BA6C53" w:rsidRPr="00B33750">
        <w:rPr>
          <w:rFonts w:ascii="Arial" w:hAnsi="Arial" w:cs="Arial"/>
          <w:w w:val="105"/>
        </w:rPr>
        <w:t xml:space="preserve"> </w:t>
      </w:r>
      <w:r>
        <w:rPr>
          <w:rFonts w:ascii="Arial" w:hAnsi="Arial" w:cs="Arial"/>
          <w:w w:val="105"/>
        </w:rPr>
        <w:t xml:space="preserve">pertanto </w:t>
      </w:r>
      <w:r w:rsidR="00B33750" w:rsidRPr="00B33750">
        <w:rPr>
          <w:rFonts w:ascii="Arial" w:hAnsi="Arial" w:cs="Arial"/>
          <w:w w:val="105"/>
        </w:rPr>
        <w:t xml:space="preserve">tale </w:t>
      </w:r>
      <w:r w:rsidR="00BA6C53" w:rsidRPr="00B33750">
        <w:rPr>
          <w:rFonts w:ascii="Arial" w:hAnsi="Arial" w:cs="Arial"/>
          <w:w w:val="105"/>
        </w:rPr>
        <w:t>modalità di pagamento</w:t>
      </w:r>
      <w:r w:rsidR="005C3921">
        <w:rPr>
          <w:rFonts w:ascii="Arial" w:hAnsi="Arial" w:cs="Arial"/>
          <w:w w:val="105"/>
        </w:rPr>
        <w:t>:</w:t>
      </w:r>
    </w:p>
    <w:p w14:paraId="5600592B" w14:textId="016BE945" w:rsidR="005C3921" w:rsidRDefault="005C3921" w:rsidP="005C3921">
      <w:pPr>
        <w:pStyle w:val="Paragrafoelenco"/>
        <w:numPr>
          <w:ilvl w:val="0"/>
          <w:numId w:val="5"/>
        </w:numPr>
        <w:spacing w:before="120" w:after="120" w:line="240" w:lineRule="exact"/>
        <w:rPr>
          <w:w w:val="105"/>
        </w:rPr>
      </w:pPr>
      <w:r>
        <w:rPr>
          <w:w w:val="105"/>
        </w:rPr>
        <w:t xml:space="preserve">trasmettendo </w:t>
      </w:r>
      <w:r w:rsidRPr="006239C3">
        <w:rPr>
          <w:b/>
          <w:bCs/>
          <w:w w:val="105"/>
          <w:u w:val="single"/>
        </w:rPr>
        <w:t xml:space="preserve">alla </w:t>
      </w:r>
      <w:r>
        <w:rPr>
          <w:b/>
          <w:bCs/>
          <w:w w:val="105"/>
          <w:u w:val="single"/>
        </w:rPr>
        <w:t>nostra</w:t>
      </w:r>
      <w:r w:rsidRPr="006239C3">
        <w:rPr>
          <w:b/>
          <w:bCs/>
          <w:w w:val="105"/>
          <w:u w:val="single"/>
        </w:rPr>
        <w:t xml:space="preserve"> banca</w:t>
      </w:r>
      <w:r w:rsidRPr="006239C3">
        <w:rPr>
          <w:b/>
          <w:bCs/>
          <w:w w:val="105"/>
        </w:rPr>
        <w:t xml:space="preserve">, </w:t>
      </w:r>
      <w:r>
        <w:t xml:space="preserve">presso la quale è aperto il </w:t>
      </w:r>
      <w:r>
        <w:rPr>
          <w:rStyle w:val="ui-provider"/>
        </w:rPr>
        <w:t>conto corrente che sarà oggetto di addebito diretto,</w:t>
      </w:r>
      <w:r>
        <w:rPr>
          <w:w w:val="105"/>
        </w:rPr>
        <w:t xml:space="preserve"> il relativo </w:t>
      </w:r>
      <w:r w:rsidRPr="006239C3">
        <w:rPr>
          <w:b/>
          <w:bCs/>
          <w:w w:val="105"/>
        </w:rPr>
        <w:t>mandato</w:t>
      </w:r>
      <w:r>
        <w:rPr>
          <w:b/>
          <w:bCs/>
          <w:w w:val="105"/>
        </w:rPr>
        <w:t xml:space="preserve"> di addebito - </w:t>
      </w:r>
      <w:r>
        <w:rPr>
          <w:w w:val="105"/>
        </w:rPr>
        <w:t>nel quale è indicato</w:t>
      </w:r>
      <w:r w:rsidRPr="005356A4">
        <w:rPr>
          <w:w w:val="105"/>
        </w:rPr>
        <w:t xml:space="preserve"> il numero dell’Operazione</w:t>
      </w:r>
      <w:r>
        <w:rPr>
          <w:w w:val="105"/>
        </w:rPr>
        <w:t xml:space="preserve"> / </w:t>
      </w:r>
      <w:r>
        <w:t>Riferimento del mandato in oggetto -</w:t>
      </w:r>
      <w:r>
        <w:rPr>
          <w:b/>
          <w:bCs/>
          <w:w w:val="105"/>
        </w:rPr>
        <w:t xml:space="preserve"> compilato e sottoscritto, </w:t>
      </w:r>
      <w:r w:rsidRPr="006239C3">
        <w:rPr>
          <w:w w:val="105"/>
        </w:rPr>
        <w:t>e successivamente</w:t>
      </w:r>
    </w:p>
    <w:p w14:paraId="6669B570" w14:textId="77777777" w:rsidR="005C3921" w:rsidRPr="004A4B10" w:rsidRDefault="005C3921" w:rsidP="005C3921">
      <w:pPr>
        <w:pStyle w:val="Paragrafoelenco"/>
        <w:numPr>
          <w:ilvl w:val="0"/>
          <w:numId w:val="5"/>
        </w:numPr>
        <w:spacing w:before="120" w:after="120" w:line="240" w:lineRule="exact"/>
        <w:rPr>
          <w:w w:val="105"/>
        </w:rPr>
      </w:pPr>
      <w:r>
        <w:rPr>
          <w:w w:val="105"/>
        </w:rPr>
        <w:t xml:space="preserve">caricando </w:t>
      </w:r>
      <w:r w:rsidRPr="004A4B10">
        <w:rPr>
          <w:w w:val="105"/>
        </w:rPr>
        <w:t>sul portale SIMEST nell’area riservata relativa al finanziamento in oggetto:</w:t>
      </w:r>
    </w:p>
    <w:p w14:paraId="00627C55" w14:textId="77777777" w:rsidR="005C3921" w:rsidRDefault="005C3921" w:rsidP="005C3921">
      <w:pPr>
        <w:pStyle w:val="Paragrafoelenco"/>
        <w:numPr>
          <w:ilvl w:val="0"/>
          <w:numId w:val="3"/>
        </w:numPr>
        <w:spacing w:before="120" w:after="120" w:line="240" w:lineRule="exact"/>
        <w:ind w:left="1068"/>
        <w:rPr>
          <w:w w:val="105"/>
        </w:rPr>
      </w:pPr>
      <w:r>
        <w:rPr>
          <w:w w:val="105"/>
        </w:rPr>
        <w:t>la presente lettera sottoscritta digitalmente per accettazione dal legale rappresentante dell’Impresa debitamente autorizzato;</w:t>
      </w:r>
    </w:p>
    <w:p w14:paraId="5D4878E8" w14:textId="489937DA" w:rsidR="005C3921" w:rsidRPr="00B33750" w:rsidRDefault="005C3921" w:rsidP="005C3921">
      <w:pPr>
        <w:pStyle w:val="Paragrafoelenco"/>
        <w:numPr>
          <w:ilvl w:val="0"/>
          <w:numId w:val="3"/>
        </w:numPr>
        <w:spacing w:before="120" w:after="120" w:line="240" w:lineRule="exact"/>
        <w:ind w:left="1068"/>
        <w:rPr>
          <w:w w:val="105"/>
        </w:rPr>
      </w:pPr>
      <w:r>
        <w:t>copia del mandato di addebito di cui al punto 1</w:t>
      </w:r>
      <w:r w:rsidR="00AB4F5B" w:rsidRPr="00AB4F5B">
        <w:t xml:space="preserve"> </w:t>
      </w:r>
      <w:r w:rsidR="00AB4F5B">
        <w:t>su cui, in sede di caricamento, dovrà essere apposta la</w:t>
      </w:r>
      <w:r>
        <w:t xml:space="preserve"> </w:t>
      </w:r>
      <w:r>
        <w:rPr>
          <w:rStyle w:val="ui-provider"/>
        </w:rPr>
        <w:t>firmata digitale d</w:t>
      </w:r>
      <w:r w:rsidR="00AB4F5B">
        <w:rPr>
          <w:rStyle w:val="ui-provider"/>
        </w:rPr>
        <w:t>e</w:t>
      </w:r>
      <w:r>
        <w:rPr>
          <w:rStyle w:val="ui-provider"/>
        </w:rPr>
        <w:t>l legale rappresentante e</w:t>
      </w:r>
      <w:r>
        <w:rPr>
          <w:w w:val="105"/>
        </w:rPr>
        <w:t>;</w:t>
      </w:r>
    </w:p>
    <w:p w14:paraId="405346AE" w14:textId="77777777" w:rsidR="005C3921" w:rsidRPr="007E691B" w:rsidRDefault="005C3921" w:rsidP="005C3921">
      <w:pPr>
        <w:pStyle w:val="Paragrafoelenco"/>
        <w:numPr>
          <w:ilvl w:val="0"/>
          <w:numId w:val="3"/>
        </w:numPr>
        <w:spacing w:before="120" w:after="120" w:line="240" w:lineRule="exact"/>
        <w:ind w:left="1068"/>
      </w:pPr>
      <w:r w:rsidRPr="00B33750">
        <w:rPr>
          <w:w w:val="105"/>
        </w:rPr>
        <w:t>le coordinate bancarie del conto corrente da addebitare</w:t>
      </w:r>
      <w:r>
        <w:rPr>
          <w:w w:val="105"/>
        </w:rPr>
        <w:t xml:space="preserve"> (IBAN)</w:t>
      </w:r>
      <w:r w:rsidRPr="00B33750">
        <w:rPr>
          <w:w w:val="105"/>
        </w:rPr>
        <w:t>,</w:t>
      </w:r>
      <w:r>
        <w:rPr>
          <w:w w:val="105"/>
        </w:rPr>
        <w:t xml:space="preserve"> l’indirizzo della banca di riferimento e la data di apertura</w:t>
      </w:r>
      <w:r w:rsidRPr="00B33750">
        <w:rPr>
          <w:w w:val="105"/>
        </w:rPr>
        <w:t xml:space="preserve"> </w:t>
      </w:r>
      <w:r>
        <w:rPr>
          <w:w w:val="105"/>
        </w:rPr>
        <w:t>di detto conto corrente,</w:t>
      </w:r>
    </w:p>
    <w:p w14:paraId="7CF80F78" w14:textId="77777777" w:rsidR="005C3921" w:rsidRDefault="005C3921" w:rsidP="00A41EE2">
      <w:pPr>
        <w:spacing w:before="120" w:after="120" w:line="240" w:lineRule="exact"/>
        <w:jc w:val="both"/>
        <w:rPr>
          <w:rFonts w:ascii="Arial" w:hAnsi="Arial" w:cs="Arial"/>
          <w:w w:val="105"/>
        </w:rPr>
      </w:pPr>
    </w:p>
    <w:p w14:paraId="3CF853DC" w14:textId="39008DD2" w:rsidR="00BA6C53" w:rsidRDefault="00AB4F5B">
      <w:pPr>
        <w:pStyle w:val="Paragrafoelenco"/>
        <w:spacing w:before="120" w:after="120" w:line="240" w:lineRule="exact"/>
        <w:ind w:left="0"/>
        <w:rPr>
          <w:w w:val="105"/>
        </w:rPr>
      </w:pPr>
      <w:r>
        <w:rPr>
          <w:w w:val="105"/>
        </w:rPr>
        <w:t>impegna</w:t>
      </w:r>
      <w:r w:rsidR="000916BD">
        <w:rPr>
          <w:w w:val="105"/>
        </w:rPr>
        <w:t>nd</w:t>
      </w:r>
      <w:r w:rsidR="00CD4EDA">
        <w:rPr>
          <w:w w:val="105"/>
        </w:rPr>
        <w:t>oci inoltre</w:t>
      </w:r>
      <w:r>
        <w:rPr>
          <w:w w:val="105"/>
        </w:rPr>
        <w:t xml:space="preserve"> </w:t>
      </w:r>
      <w:r w:rsidR="00617A45">
        <w:rPr>
          <w:w w:val="105"/>
        </w:rPr>
        <w:t xml:space="preserve">a </w:t>
      </w:r>
      <w:r w:rsidR="00BA6C53" w:rsidRPr="00B33750">
        <w:rPr>
          <w:w w:val="105"/>
        </w:rPr>
        <w:t>fare</w:t>
      </w:r>
      <w:r w:rsidR="00562E76">
        <w:rPr>
          <w:w w:val="105"/>
        </w:rPr>
        <w:t xml:space="preserve"> tutto</w:t>
      </w:r>
      <w:r w:rsidR="00BA6C53" w:rsidRPr="00B33750">
        <w:rPr>
          <w:w w:val="105"/>
        </w:rPr>
        <w:t xml:space="preserve"> quanto </w:t>
      </w:r>
      <w:r w:rsidR="0024257B">
        <w:rPr>
          <w:w w:val="105"/>
        </w:rPr>
        <w:t xml:space="preserve">altro </w:t>
      </w:r>
      <w:r w:rsidR="00B33750" w:rsidRPr="00B33750">
        <w:rPr>
          <w:w w:val="105"/>
        </w:rPr>
        <w:t xml:space="preserve">eventualmente </w:t>
      </w:r>
      <w:r w:rsidR="00BA6C53" w:rsidRPr="00B33750">
        <w:rPr>
          <w:w w:val="105"/>
        </w:rPr>
        <w:t xml:space="preserve">necessario o opportuno per consentire il corretto utilizzo della </w:t>
      </w:r>
      <w:proofErr w:type="gramStart"/>
      <w:r w:rsidR="00BA6C53" w:rsidRPr="00B33750">
        <w:rPr>
          <w:w w:val="105"/>
        </w:rPr>
        <w:t>predetta</w:t>
      </w:r>
      <w:proofErr w:type="gramEnd"/>
      <w:r w:rsidR="00BA6C53" w:rsidRPr="00B33750">
        <w:rPr>
          <w:w w:val="105"/>
        </w:rPr>
        <w:t xml:space="preserve"> modalità di pagamento</w:t>
      </w:r>
      <w:r w:rsidR="00B33750" w:rsidRPr="00B33750">
        <w:rPr>
          <w:w w:val="105"/>
        </w:rPr>
        <w:t>.</w:t>
      </w:r>
    </w:p>
    <w:p w14:paraId="7F240779" w14:textId="03081DD4" w:rsidR="0024257B" w:rsidRDefault="00AF6B8A" w:rsidP="00A41EE2">
      <w:pPr>
        <w:spacing w:before="120" w:after="120" w:line="240" w:lineRule="exact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 xml:space="preserve">Siamo consapevoli </w:t>
      </w:r>
      <w:r w:rsidR="00E53221">
        <w:rPr>
          <w:rFonts w:ascii="Arial" w:hAnsi="Arial" w:cs="Arial"/>
          <w:w w:val="105"/>
        </w:rPr>
        <w:t xml:space="preserve">e accettiamo </w:t>
      </w:r>
      <w:r>
        <w:rPr>
          <w:rFonts w:ascii="Arial" w:hAnsi="Arial" w:cs="Arial"/>
          <w:w w:val="105"/>
        </w:rPr>
        <w:t>che</w:t>
      </w:r>
      <w:r w:rsidR="0024257B">
        <w:rPr>
          <w:rFonts w:ascii="Arial" w:hAnsi="Arial" w:cs="Arial"/>
          <w:w w:val="105"/>
        </w:rPr>
        <w:t>:</w:t>
      </w:r>
    </w:p>
    <w:p w14:paraId="059CF54C" w14:textId="266AB93E" w:rsidR="00A42444" w:rsidRPr="0080445B" w:rsidRDefault="00A42444" w:rsidP="0080445B">
      <w:pPr>
        <w:pStyle w:val="Paragrafoelenco"/>
        <w:numPr>
          <w:ilvl w:val="0"/>
          <w:numId w:val="2"/>
        </w:numPr>
        <w:spacing w:before="120" w:after="120" w:line="240" w:lineRule="exact"/>
        <w:rPr>
          <w:w w:val="105"/>
        </w:rPr>
      </w:pPr>
      <w:r w:rsidRPr="00A42444">
        <w:rPr>
          <w:w w:val="105"/>
        </w:rPr>
        <w:t xml:space="preserve">gli addebiti diretti verranno disposti per le rate dovute ad una scadenza successiva ai 30 giorni seguenti il caricamento sul portale di </w:t>
      </w:r>
      <w:r>
        <w:rPr>
          <w:w w:val="105"/>
        </w:rPr>
        <w:t>tu</w:t>
      </w:r>
      <w:r w:rsidR="007F7838">
        <w:rPr>
          <w:w w:val="105"/>
        </w:rPr>
        <w:t>t</w:t>
      </w:r>
      <w:r>
        <w:rPr>
          <w:w w:val="105"/>
        </w:rPr>
        <w:t xml:space="preserve">to </w:t>
      </w:r>
      <w:r w:rsidRPr="00A42444">
        <w:rPr>
          <w:w w:val="105"/>
        </w:rPr>
        <w:t>quanto sopra indicato ai punti a, b e c</w:t>
      </w:r>
      <w:r>
        <w:rPr>
          <w:w w:val="105"/>
        </w:rPr>
        <w:t xml:space="preserve"> (mentre </w:t>
      </w:r>
      <w:r w:rsidRPr="00A42444">
        <w:rPr>
          <w:w w:val="105"/>
        </w:rPr>
        <w:t xml:space="preserve">le rate scadenti in tali 30 giorni dovranno </w:t>
      </w:r>
      <w:r>
        <w:rPr>
          <w:w w:val="105"/>
        </w:rPr>
        <w:t xml:space="preserve">continuare ad </w:t>
      </w:r>
      <w:r w:rsidRPr="00A42444">
        <w:rPr>
          <w:w w:val="105"/>
        </w:rPr>
        <w:t>essere versate con l’attuale modalità di pagamento (mediante bonifico bancario)</w:t>
      </w:r>
      <w:r>
        <w:rPr>
          <w:w w:val="105"/>
        </w:rPr>
        <w:t>);</w:t>
      </w:r>
    </w:p>
    <w:p w14:paraId="625D2789" w14:textId="2B3CE613" w:rsidR="00B33750" w:rsidRPr="0024257B" w:rsidRDefault="0024257B" w:rsidP="00A41EE2">
      <w:pPr>
        <w:pStyle w:val="Paragrafoelenco"/>
        <w:numPr>
          <w:ilvl w:val="0"/>
          <w:numId w:val="2"/>
        </w:numPr>
        <w:spacing w:before="120" w:after="120" w:line="240" w:lineRule="exact"/>
      </w:pPr>
      <w:r w:rsidRPr="0024257B">
        <w:rPr>
          <w:w w:val="105"/>
        </w:rPr>
        <w:t>il</w:t>
      </w:r>
      <w:r w:rsidR="00B33750" w:rsidRPr="0024257B">
        <w:rPr>
          <w:w w:val="105"/>
        </w:rPr>
        <w:t xml:space="preserve"> </w:t>
      </w:r>
      <w:r w:rsidRPr="0024257B">
        <w:rPr>
          <w:w w:val="105"/>
        </w:rPr>
        <w:t xml:space="preserve">conto corrente oggetto di addebito </w:t>
      </w:r>
      <w:r w:rsidR="00B2653E">
        <w:rPr>
          <w:w w:val="105"/>
        </w:rPr>
        <w:t xml:space="preserve">diretto </w:t>
      </w:r>
      <w:r w:rsidRPr="0024257B">
        <w:rPr>
          <w:w w:val="105"/>
        </w:rPr>
        <w:t>potrà essere variato</w:t>
      </w:r>
      <w:r w:rsidR="00B33750" w:rsidRPr="0024257B">
        <w:rPr>
          <w:w w:val="105"/>
        </w:rPr>
        <w:t xml:space="preserve">, </w:t>
      </w:r>
      <w:r w:rsidRPr="0024257B">
        <w:rPr>
          <w:w w:val="105"/>
        </w:rPr>
        <w:t xml:space="preserve">purché tale variazione venga resa effettiva e comunicata a SIMEST </w:t>
      </w:r>
      <w:r w:rsidR="00B2653E">
        <w:rPr>
          <w:w w:val="105"/>
        </w:rPr>
        <w:t xml:space="preserve">a mezzo PEC </w:t>
      </w:r>
      <w:r w:rsidR="00B33750" w:rsidRPr="0024257B">
        <w:rPr>
          <w:w w:val="105"/>
        </w:rPr>
        <w:t xml:space="preserve">almeno 60 giorni </w:t>
      </w:r>
      <w:r w:rsidRPr="0024257B">
        <w:rPr>
          <w:w w:val="105"/>
        </w:rPr>
        <w:t>prima della successiva scadenza</w:t>
      </w:r>
      <w:r w:rsidR="00B33750" w:rsidRPr="0024257B">
        <w:rPr>
          <w:w w:val="105"/>
        </w:rPr>
        <w:t xml:space="preserve"> </w:t>
      </w:r>
      <w:r w:rsidRPr="0024257B">
        <w:rPr>
          <w:w w:val="105"/>
        </w:rPr>
        <w:t xml:space="preserve">di </w:t>
      </w:r>
      <w:r w:rsidR="00B33750" w:rsidRPr="0024257B">
        <w:rPr>
          <w:w w:val="105"/>
        </w:rPr>
        <w:t>pagamento</w:t>
      </w:r>
      <w:r w:rsidRPr="0024257B">
        <w:rPr>
          <w:w w:val="105"/>
        </w:rPr>
        <w:t xml:space="preserve"> ai sensi del Contratto</w:t>
      </w:r>
      <w:r w:rsidR="00B2653E">
        <w:rPr>
          <w:w w:val="105"/>
        </w:rPr>
        <w:t>;</w:t>
      </w:r>
    </w:p>
    <w:p w14:paraId="361E93A2" w14:textId="210C81DD" w:rsidR="00B2653E" w:rsidRPr="001F4AD0" w:rsidRDefault="00D5133D" w:rsidP="00B2653E">
      <w:pPr>
        <w:pStyle w:val="Paragrafoelenco"/>
        <w:numPr>
          <w:ilvl w:val="0"/>
          <w:numId w:val="2"/>
        </w:numPr>
        <w:spacing w:before="120" w:after="120" w:line="240" w:lineRule="exact"/>
      </w:pPr>
      <w:r>
        <w:rPr>
          <w:w w:val="105"/>
        </w:rPr>
        <w:lastRenderedPageBreak/>
        <w:t xml:space="preserve">tale </w:t>
      </w:r>
      <w:r w:rsidR="00B2653E">
        <w:rPr>
          <w:w w:val="105"/>
        </w:rPr>
        <w:t>modalità</w:t>
      </w:r>
      <w:r>
        <w:rPr>
          <w:w w:val="105"/>
        </w:rPr>
        <w:t xml:space="preserve"> d</w:t>
      </w:r>
      <w:r w:rsidR="00405B15">
        <w:rPr>
          <w:w w:val="105"/>
        </w:rPr>
        <w:t>i</w:t>
      </w:r>
      <w:r>
        <w:rPr>
          <w:w w:val="105"/>
        </w:rPr>
        <w:t xml:space="preserve"> pagamento</w:t>
      </w:r>
      <w:r w:rsidR="00B2653E">
        <w:rPr>
          <w:w w:val="105"/>
        </w:rPr>
        <w:t>, salvo diversa comunicazione di SIMEST,</w:t>
      </w:r>
      <w:r>
        <w:rPr>
          <w:w w:val="105"/>
        </w:rPr>
        <w:t xml:space="preserve"> dovrà essere mantenuta fino all’integrale pagamento di tutte le somme dovute </w:t>
      </w:r>
      <w:r w:rsidR="00B2653E">
        <w:rPr>
          <w:w w:val="105"/>
        </w:rPr>
        <w:t xml:space="preserve">dall’Impresa a SIMEST </w:t>
      </w:r>
      <w:r>
        <w:rPr>
          <w:w w:val="105"/>
        </w:rPr>
        <w:t>ai sensi del Contratto</w:t>
      </w:r>
      <w:r w:rsidR="00B2653E">
        <w:rPr>
          <w:w w:val="105"/>
        </w:rPr>
        <w:t>.</w:t>
      </w:r>
    </w:p>
    <w:p w14:paraId="6FA365E3" w14:textId="70B588DB" w:rsidR="005C3921" w:rsidRDefault="005C3921" w:rsidP="001F4AD0">
      <w:pPr>
        <w:spacing w:before="120" w:after="120" w:line="240" w:lineRule="exact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Il c</w:t>
      </w:r>
      <w:r w:rsidRPr="00E65CF1">
        <w:rPr>
          <w:rFonts w:ascii="Arial" w:hAnsi="Arial" w:cs="Arial"/>
          <w:w w:val="105"/>
        </w:rPr>
        <w:t xml:space="preserve">odice identificativo </w:t>
      </w:r>
      <w:r>
        <w:rPr>
          <w:rFonts w:ascii="Arial" w:hAnsi="Arial" w:cs="Arial"/>
          <w:w w:val="105"/>
        </w:rPr>
        <w:t>c</w:t>
      </w:r>
      <w:r w:rsidRPr="00E65CF1">
        <w:rPr>
          <w:rFonts w:ascii="Arial" w:hAnsi="Arial" w:cs="Arial"/>
          <w:w w:val="105"/>
        </w:rPr>
        <w:t>reditore</w:t>
      </w:r>
      <w:r>
        <w:rPr>
          <w:rFonts w:ascii="Arial" w:hAnsi="Arial" w:cs="Arial"/>
          <w:w w:val="105"/>
        </w:rPr>
        <w:t xml:space="preserve"> di SIMEST è il seguente: </w:t>
      </w:r>
      <w:r w:rsidRPr="00E65CF1">
        <w:rPr>
          <w:rFonts w:ascii="Arial" w:hAnsi="Arial" w:cs="Arial"/>
          <w:w w:val="105"/>
        </w:rPr>
        <w:t>IT41ZZZ0000004102891001</w:t>
      </w:r>
      <w:r>
        <w:rPr>
          <w:rFonts w:ascii="Arial" w:hAnsi="Arial" w:cs="Arial"/>
          <w:w w:val="105"/>
        </w:rPr>
        <w:t>.</w:t>
      </w:r>
    </w:p>
    <w:p w14:paraId="369056FF" w14:textId="0852E838" w:rsidR="00D74600" w:rsidRDefault="00B2653E" w:rsidP="001F4AD0">
      <w:pPr>
        <w:spacing w:before="120" w:after="120" w:line="240" w:lineRule="exact"/>
        <w:jc w:val="both"/>
        <w:rPr>
          <w:rFonts w:ascii="Arial" w:hAnsi="Arial" w:cs="Arial"/>
          <w:w w:val="105"/>
        </w:rPr>
      </w:pPr>
      <w:r w:rsidRPr="001F4AD0">
        <w:rPr>
          <w:rFonts w:ascii="Arial" w:hAnsi="Arial" w:cs="Arial"/>
          <w:w w:val="105"/>
        </w:rPr>
        <w:t xml:space="preserve">Con la sottoscrizione della presente, </w:t>
      </w:r>
      <w:r w:rsidR="00AF6B8A">
        <w:rPr>
          <w:rFonts w:ascii="Arial" w:hAnsi="Arial" w:cs="Arial"/>
          <w:w w:val="105"/>
        </w:rPr>
        <w:t xml:space="preserve">riconosciamo </w:t>
      </w:r>
      <w:r w:rsidRPr="001F4AD0">
        <w:rPr>
          <w:rFonts w:ascii="Arial" w:hAnsi="Arial" w:cs="Arial"/>
          <w:w w:val="105"/>
        </w:rPr>
        <w:t>e accett</w:t>
      </w:r>
      <w:r w:rsidR="00AF6B8A">
        <w:rPr>
          <w:rFonts w:ascii="Arial" w:hAnsi="Arial" w:cs="Arial"/>
          <w:w w:val="105"/>
        </w:rPr>
        <w:t>iamo</w:t>
      </w:r>
      <w:r w:rsidRPr="001F4AD0">
        <w:rPr>
          <w:rFonts w:ascii="Arial" w:hAnsi="Arial" w:cs="Arial"/>
          <w:w w:val="105"/>
        </w:rPr>
        <w:t xml:space="preserve"> altresì </w:t>
      </w:r>
      <w:r w:rsidR="001F4AD0" w:rsidRPr="001F4AD0">
        <w:rPr>
          <w:rFonts w:ascii="Arial" w:hAnsi="Arial" w:cs="Arial"/>
          <w:w w:val="105"/>
        </w:rPr>
        <w:t>che SIMEST</w:t>
      </w:r>
      <w:r w:rsidRPr="00B21E44">
        <w:rPr>
          <w:rFonts w:ascii="Arial" w:eastAsia="Arial" w:hAnsi="Arial" w:cs="Arial"/>
          <w:w w:val="105"/>
          <w:lang w:eastAsia="it-IT" w:bidi="it-IT"/>
        </w:rPr>
        <w:t xml:space="preserve"> avrà il diritto di risolvere il Contratto, ai sensi e per gli effetti di cui all’art. 1454 e/o 1456 del </w:t>
      </w:r>
      <w:proofErr w:type="gramStart"/>
      <w:r w:rsidRPr="00B21E44">
        <w:rPr>
          <w:rFonts w:ascii="Arial" w:eastAsia="Arial" w:hAnsi="Arial" w:cs="Arial"/>
          <w:w w:val="105"/>
          <w:lang w:eastAsia="it-IT" w:bidi="it-IT"/>
        </w:rPr>
        <w:t>codice civile</w:t>
      </w:r>
      <w:proofErr w:type="gramEnd"/>
      <w:r w:rsidRPr="00B21E44">
        <w:rPr>
          <w:rFonts w:ascii="Arial" w:eastAsia="Arial" w:hAnsi="Arial" w:cs="Arial"/>
          <w:w w:val="105"/>
          <w:lang w:eastAsia="it-IT" w:bidi="it-IT"/>
        </w:rPr>
        <w:t>, qualora</w:t>
      </w:r>
      <w:r>
        <w:rPr>
          <w:rFonts w:ascii="Arial" w:eastAsia="Arial" w:hAnsi="Arial" w:cs="Arial"/>
          <w:w w:val="105"/>
          <w:lang w:eastAsia="it-IT" w:bidi="it-IT"/>
        </w:rPr>
        <w:t xml:space="preserve"> </w:t>
      </w:r>
      <w:r w:rsidR="000F5170">
        <w:rPr>
          <w:rFonts w:ascii="Arial" w:eastAsia="Arial" w:hAnsi="Arial" w:cs="Arial"/>
          <w:w w:val="105"/>
          <w:lang w:eastAsia="it-IT" w:bidi="it-IT"/>
        </w:rPr>
        <w:t xml:space="preserve">si verifichino casi di inadempimento </w:t>
      </w:r>
      <w:r>
        <w:rPr>
          <w:rFonts w:ascii="Arial" w:eastAsia="Arial" w:hAnsi="Arial" w:cs="Arial"/>
          <w:w w:val="105"/>
          <w:lang w:eastAsia="it-IT" w:bidi="it-IT"/>
        </w:rPr>
        <w:t>agli impegni assunti ai sensi della presente lettera</w:t>
      </w:r>
      <w:r w:rsidR="00405B15" w:rsidRPr="001F4AD0">
        <w:rPr>
          <w:rFonts w:ascii="Arial" w:hAnsi="Arial" w:cs="Arial"/>
          <w:w w:val="105"/>
        </w:rPr>
        <w:t>.</w:t>
      </w:r>
    </w:p>
    <w:p w14:paraId="678D86BD" w14:textId="77777777" w:rsidR="000F5170" w:rsidRDefault="000F5170" w:rsidP="00A41EE2">
      <w:pPr>
        <w:spacing w:before="120" w:after="120" w:line="240" w:lineRule="exact"/>
        <w:rPr>
          <w:rFonts w:ascii="Arial" w:eastAsia="Arial" w:hAnsi="Arial" w:cs="Arial"/>
          <w:w w:val="105"/>
          <w:lang w:eastAsia="it-IT" w:bidi="it-IT"/>
        </w:rPr>
      </w:pPr>
    </w:p>
    <w:p w14:paraId="5C3FF1A8" w14:textId="21918AFB" w:rsidR="00D74600" w:rsidRPr="00D74600" w:rsidRDefault="00D74600" w:rsidP="00A41EE2">
      <w:pPr>
        <w:spacing w:before="120" w:after="120" w:line="240" w:lineRule="exact"/>
        <w:rPr>
          <w:rFonts w:ascii="Arial" w:eastAsia="Arial" w:hAnsi="Arial" w:cs="Arial"/>
          <w:w w:val="105"/>
          <w:lang w:eastAsia="it-IT" w:bidi="it-IT"/>
        </w:rPr>
      </w:pPr>
      <w:r w:rsidRPr="00D74600">
        <w:rPr>
          <w:rFonts w:ascii="Arial" w:eastAsia="Arial" w:hAnsi="Arial" w:cs="Arial"/>
          <w:w w:val="105"/>
          <w:lang w:eastAsia="it-IT" w:bidi="it-IT"/>
        </w:rPr>
        <w:t>Distinti saluti,</w:t>
      </w:r>
    </w:p>
    <w:p w14:paraId="0F06838F" w14:textId="04B37C3B" w:rsidR="00D74600" w:rsidRDefault="00D74600" w:rsidP="00D74600">
      <w:pPr>
        <w:ind w:firstLine="6379"/>
        <w:contextualSpacing/>
        <w:rPr>
          <w:rFonts w:ascii="Arial" w:eastAsia="Arial" w:hAnsi="Arial" w:cs="Arial"/>
          <w:w w:val="105"/>
          <w:lang w:eastAsia="it-IT" w:bidi="it-IT"/>
        </w:rPr>
      </w:pPr>
    </w:p>
    <w:p w14:paraId="6ECA5083" w14:textId="77777777" w:rsidR="00751C17" w:rsidRDefault="00751C17" w:rsidP="001F4AD0">
      <w:pPr>
        <w:ind w:firstLine="6379"/>
        <w:contextualSpacing/>
        <w:jc w:val="both"/>
        <w:rPr>
          <w:rFonts w:ascii="Arial" w:eastAsia="Arial" w:hAnsi="Arial" w:cs="Arial"/>
          <w:b/>
          <w:bCs/>
          <w:i/>
          <w:iCs/>
          <w:w w:val="105"/>
          <w:highlight w:val="green"/>
          <w:lang w:eastAsia="it-IT" w:bidi="it-IT"/>
        </w:rPr>
      </w:pPr>
    </w:p>
    <w:p w14:paraId="29539762" w14:textId="30A9BF6D" w:rsidR="00751C17" w:rsidRPr="001F4AD0" w:rsidRDefault="00751C17" w:rsidP="00751C17">
      <w:pPr>
        <w:ind w:firstLine="6379"/>
        <w:contextualSpacing/>
        <w:jc w:val="both"/>
        <w:rPr>
          <w:rFonts w:ascii="Arial" w:eastAsia="Arial" w:hAnsi="Arial" w:cs="Arial"/>
          <w:b/>
          <w:bCs/>
          <w:i/>
          <w:iCs/>
          <w:w w:val="105"/>
          <w:lang w:eastAsia="it-IT" w:bidi="it-IT"/>
        </w:rPr>
      </w:pPr>
      <w:r w:rsidRPr="00751C17">
        <w:rPr>
          <w:rFonts w:ascii="Arial" w:hAnsi="Arial" w:cs="Arial"/>
          <w:highlight w:val="yellow"/>
        </w:rPr>
        <w:t>[</w:t>
      </w:r>
      <w:r>
        <w:rPr>
          <w:rFonts w:ascii="Arial" w:hAnsi="Arial" w:cs="Arial"/>
          <w:highlight w:val="yellow"/>
        </w:rPr>
        <w:t>Denominazione sociale</w:t>
      </w:r>
      <w:r w:rsidRPr="00751C17">
        <w:rPr>
          <w:rFonts w:ascii="Arial" w:hAnsi="Arial" w:cs="Arial"/>
          <w:highlight w:val="yellow"/>
        </w:rPr>
        <w:t>]</w:t>
      </w:r>
    </w:p>
    <w:p w14:paraId="143A70B7" w14:textId="038402C4" w:rsidR="00751C17" w:rsidRDefault="00751C17" w:rsidP="001F4AD0">
      <w:pPr>
        <w:ind w:firstLine="6379"/>
        <w:contextualSpacing/>
        <w:jc w:val="both"/>
        <w:rPr>
          <w:rFonts w:ascii="Arial" w:eastAsia="Arial" w:hAnsi="Arial" w:cs="Arial"/>
          <w:b/>
          <w:bCs/>
          <w:i/>
          <w:iCs/>
          <w:w w:val="105"/>
          <w:lang w:eastAsia="it-IT" w:bidi="it-IT"/>
        </w:rPr>
      </w:pPr>
      <w:r>
        <w:rPr>
          <w:rFonts w:ascii="Arial" w:eastAsia="Arial" w:hAnsi="Arial" w:cs="Arial"/>
          <w:b/>
          <w:bCs/>
          <w:i/>
          <w:iCs/>
          <w:w w:val="105"/>
          <w:lang w:eastAsia="it-IT" w:bidi="it-IT"/>
        </w:rPr>
        <w:t>Il legale rappresentante</w:t>
      </w:r>
    </w:p>
    <w:p w14:paraId="1C50EEA9" w14:textId="4A63DE72" w:rsidR="00751C17" w:rsidRPr="001F4AD0" w:rsidRDefault="00751C17" w:rsidP="00751C17">
      <w:pPr>
        <w:ind w:firstLine="6379"/>
        <w:contextualSpacing/>
        <w:jc w:val="both"/>
        <w:rPr>
          <w:rFonts w:ascii="Arial" w:eastAsia="Arial" w:hAnsi="Arial" w:cs="Arial"/>
          <w:b/>
          <w:bCs/>
          <w:i/>
          <w:iCs/>
          <w:w w:val="105"/>
          <w:lang w:eastAsia="it-IT" w:bidi="it-IT"/>
        </w:rPr>
      </w:pPr>
    </w:p>
    <w:bookmarkEnd w:id="0"/>
    <w:p w14:paraId="19263F1B" w14:textId="77777777" w:rsidR="00751C17" w:rsidRPr="001F4AD0" w:rsidRDefault="00751C17">
      <w:pPr>
        <w:ind w:firstLine="6379"/>
        <w:contextualSpacing/>
        <w:jc w:val="both"/>
        <w:rPr>
          <w:rFonts w:ascii="Arial" w:eastAsia="Arial" w:hAnsi="Arial" w:cs="Arial"/>
          <w:b/>
          <w:bCs/>
          <w:i/>
          <w:iCs/>
          <w:w w:val="105"/>
          <w:lang w:eastAsia="it-IT" w:bidi="it-IT"/>
        </w:rPr>
      </w:pPr>
    </w:p>
    <w:sectPr w:rsidR="00751C17" w:rsidRPr="001F4AD0" w:rsidSect="007E691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127" w:right="1134" w:bottom="1134" w:left="1134" w:header="708" w:footer="2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BCE8" w14:textId="77777777" w:rsidR="00CF1BE8" w:rsidRDefault="00CF1BE8" w:rsidP="0081298C">
      <w:pPr>
        <w:spacing w:after="0" w:line="240" w:lineRule="auto"/>
      </w:pPr>
      <w:r>
        <w:separator/>
      </w:r>
    </w:p>
  </w:endnote>
  <w:endnote w:type="continuationSeparator" w:id="0">
    <w:p w14:paraId="21A40F5E" w14:textId="77777777" w:rsidR="00CF1BE8" w:rsidRDefault="00CF1BE8" w:rsidP="0081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0B6C" w14:textId="2F13F767" w:rsidR="0081298C" w:rsidRDefault="0081298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06E4DD" wp14:editId="275262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229BEE" w14:textId="64C4D6F8" w:rsidR="0081298C" w:rsidRPr="0081298C" w:rsidRDefault="0081298C" w:rsidP="0081298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81298C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6E4D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o –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2229BEE" w14:textId="64C4D6F8" w:rsidR="0081298C" w:rsidRPr="0081298C" w:rsidRDefault="0081298C" w:rsidP="0081298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81298C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99C3" w14:textId="4EC55B96" w:rsidR="0081298C" w:rsidRDefault="008129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17D2" w14:textId="01090C4C" w:rsidR="0081298C" w:rsidRDefault="0081298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298225" wp14:editId="01D747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AA7013" w14:textId="4C9A5FF8" w:rsidR="0081298C" w:rsidRPr="0081298C" w:rsidRDefault="0081298C" w:rsidP="0081298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81298C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9822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Interno –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3AA7013" w14:textId="4C9A5FF8" w:rsidR="0081298C" w:rsidRPr="0081298C" w:rsidRDefault="0081298C" w:rsidP="0081298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81298C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A60B" w14:textId="77777777" w:rsidR="00CF1BE8" w:rsidRDefault="00CF1BE8" w:rsidP="0081298C">
      <w:pPr>
        <w:spacing w:after="0" w:line="240" w:lineRule="auto"/>
      </w:pPr>
      <w:r>
        <w:separator/>
      </w:r>
    </w:p>
  </w:footnote>
  <w:footnote w:type="continuationSeparator" w:id="0">
    <w:p w14:paraId="343DA917" w14:textId="77777777" w:rsidR="00CF1BE8" w:rsidRDefault="00CF1BE8" w:rsidP="0081298C">
      <w:pPr>
        <w:spacing w:after="0" w:line="240" w:lineRule="auto"/>
      </w:pPr>
      <w:r>
        <w:continuationSeparator/>
      </w:r>
    </w:p>
  </w:footnote>
  <w:footnote w:id="1">
    <w:p w14:paraId="71EDB0B2" w14:textId="7738D340" w:rsidR="00AF6B8A" w:rsidRPr="00AF6B8A" w:rsidRDefault="00AF6B8A">
      <w:pPr>
        <w:pStyle w:val="Testonotaapidipagina"/>
        <w:rPr>
          <w:rFonts w:ascii="Arial" w:hAnsi="Arial" w:cs="Arial"/>
        </w:rPr>
      </w:pPr>
      <w:r w:rsidRPr="00AF6B8A">
        <w:rPr>
          <w:rStyle w:val="Rimandonotaapidipagina"/>
          <w:rFonts w:ascii="Arial" w:hAnsi="Arial" w:cs="Arial"/>
        </w:rPr>
        <w:footnoteRef/>
      </w:r>
      <w:r w:rsidRPr="00AF6B8A">
        <w:rPr>
          <w:rFonts w:ascii="Arial" w:hAnsi="Arial" w:cs="Arial"/>
        </w:rPr>
        <w:t xml:space="preserve"> Il riferimento del mandato deve coincidere con il numero operazione comunicato da SIMEST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8C4C" w14:textId="03C8F0AA" w:rsidR="007E691B" w:rsidRDefault="007E691B" w:rsidP="007E691B">
    <w:pPr>
      <w:pStyle w:val="Intestazione"/>
    </w:pPr>
  </w:p>
  <w:p w14:paraId="131F29A1" w14:textId="77777777" w:rsidR="007E691B" w:rsidRDefault="007E69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2F5"/>
    <w:multiLevelType w:val="hybridMultilevel"/>
    <w:tmpl w:val="5AEA4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73434"/>
    <w:multiLevelType w:val="multilevel"/>
    <w:tmpl w:val="DC1E0BEA"/>
    <w:lvl w:ilvl="0">
      <w:start w:val="6"/>
      <w:numFmt w:val="decimal"/>
      <w:lvlText w:val="%1"/>
      <w:lvlJc w:val="left"/>
      <w:pPr>
        <w:ind w:left="360" w:hanging="360"/>
      </w:pPr>
      <w:rPr>
        <w:w w:val="105"/>
      </w:rPr>
    </w:lvl>
    <w:lvl w:ilvl="1">
      <w:start w:val="1"/>
      <w:numFmt w:val="decimal"/>
      <w:lvlText w:val="%1.%2"/>
      <w:lvlJc w:val="left"/>
      <w:pPr>
        <w:ind w:left="194" w:hanging="360"/>
      </w:pPr>
      <w:rPr>
        <w:b/>
        <w:w w:val="105"/>
      </w:rPr>
    </w:lvl>
    <w:lvl w:ilvl="2">
      <w:start w:val="1"/>
      <w:numFmt w:val="decimal"/>
      <w:lvlText w:val="%1.%2.%3"/>
      <w:lvlJc w:val="left"/>
      <w:pPr>
        <w:ind w:left="388" w:hanging="720"/>
      </w:pPr>
      <w:rPr>
        <w:w w:val="105"/>
      </w:rPr>
    </w:lvl>
    <w:lvl w:ilvl="3">
      <w:start w:val="1"/>
      <w:numFmt w:val="decimal"/>
      <w:lvlText w:val="%1.%2.%3.%4"/>
      <w:lvlJc w:val="left"/>
      <w:pPr>
        <w:ind w:left="222" w:hanging="720"/>
      </w:pPr>
      <w:rPr>
        <w:w w:val="105"/>
      </w:rPr>
    </w:lvl>
    <w:lvl w:ilvl="4">
      <w:start w:val="1"/>
      <w:numFmt w:val="decimal"/>
      <w:lvlText w:val="%1.%2.%3.%4.%5"/>
      <w:lvlJc w:val="left"/>
      <w:pPr>
        <w:ind w:left="416" w:hanging="1080"/>
      </w:pPr>
      <w:rPr>
        <w:w w:val="105"/>
      </w:rPr>
    </w:lvl>
    <w:lvl w:ilvl="5">
      <w:start w:val="1"/>
      <w:numFmt w:val="decimal"/>
      <w:lvlText w:val="%1.%2.%3.%4.%5.%6"/>
      <w:lvlJc w:val="left"/>
      <w:pPr>
        <w:ind w:left="250" w:hanging="1080"/>
      </w:pPr>
      <w:rPr>
        <w:w w:val="105"/>
      </w:rPr>
    </w:lvl>
    <w:lvl w:ilvl="6">
      <w:start w:val="1"/>
      <w:numFmt w:val="decimal"/>
      <w:lvlText w:val="%1.%2.%3.%4.%5.%6.%7"/>
      <w:lvlJc w:val="left"/>
      <w:pPr>
        <w:ind w:left="444" w:hanging="1440"/>
      </w:pPr>
      <w:rPr>
        <w:w w:val="105"/>
      </w:rPr>
    </w:lvl>
    <w:lvl w:ilvl="7">
      <w:start w:val="1"/>
      <w:numFmt w:val="decimal"/>
      <w:lvlText w:val="%1.%2.%3.%4.%5.%6.%7.%8"/>
      <w:lvlJc w:val="left"/>
      <w:pPr>
        <w:ind w:left="278" w:hanging="1440"/>
      </w:pPr>
      <w:rPr>
        <w:w w:val="105"/>
      </w:rPr>
    </w:lvl>
    <w:lvl w:ilvl="8">
      <w:start w:val="1"/>
      <w:numFmt w:val="decimal"/>
      <w:lvlText w:val="%1.%2.%3.%4.%5.%6.%7.%8.%9"/>
      <w:lvlJc w:val="left"/>
      <w:pPr>
        <w:ind w:left="472" w:hanging="1800"/>
      </w:pPr>
      <w:rPr>
        <w:w w:val="105"/>
      </w:rPr>
    </w:lvl>
  </w:abstractNum>
  <w:abstractNum w:abstractNumId="2" w15:restartNumberingAfterBreak="0">
    <w:nsid w:val="3E922369"/>
    <w:multiLevelType w:val="hybridMultilevel"/>
    <w:tmpl w:val="FB023E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E402B"/>
    <w:multiLevelType w:val="hybridMultilevel"/>
    <w:tmpl w:val="061492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53919"/>
    <w:multiLevelType w:val="hybridMultilevel"/>
    <w:tmpl w:val="6930EED0"/>
    <w:lvl w:ilvl="0" w:tplc="2E3E6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39503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5631">
    <w:abstractNumId w:val="4"/>
  </w:num>
  <w:num w:numId="3" w16cid:durableId="856313930">
    <w:abstractNumId w:val="2"/>
  </w:num>
  <w:num w:numId="4" w16cid:durableId="955989933">
    <w:abstractNumId w:val="0"/>
  </w:num>
  <w:num w:numId="5" w16cid:durableId="201132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53"/>
    <w:rsid w:val="00023A91"/>
    <w:rsid w:val="00065887"/>
    <w:rsid w:val="000916BD"/>
    <w:rsid w:val="00094383"/>
    <w:rsid w:val="000F5170"/>
    <w:rsid w:val="0011593A"/>
    <w:rsid w:val="00162B89"/>
    <w:rsid w:val="00163860"/>
    <w:rsid w:val="001E292E"/>
    <w:rsid w:val="001F4AD0"/>
    <w:rsid w:val="00200F75"/>
    <w:rsid w:val="002338C5"/>
    <w:rsid w:val="0024257B"/>
    <w:rsid w:val="002507D4"/>
    <w:rsid w:val="002571A7"/>
    <w:rsid w:val="00283B96"/>
    <w:rsid w:val="002A43E6"/>
    <w:rsid w:val="002B7AC3"/>
    <w:rsid w:val="002C01E4"/>
    <w:rsid w:val="002D2DB8"/>
    <w:rsid w:val="00300C90"/>
    <w:rsid w:val="0032492C"/>
    <w:rsid w:val="0033474D"/>
    <w:rsid w:val="00346B68"/>
    <w:rsid w:val="003B1AE5"/>
    <w:rsid w:val="00405B15"/>
    <w:rsid w:val="004176AB"/>
    <w:rsid w:val="004303CA"/>
    <w:rsid w:val="004662F4"/>
    <w:rsid w:val="00513395"/>
    <w:rsid w:val="00536034"/>
    <w:rsid w:val="00562500"/>
    <w:rsid w:val="00562E76"/>
    <w:rsid w:val="0059693D"/>
    <w:rsid w:val="005C3921"/>
    <w:rsid w:val="005D6F0C"/>
    <w:rsid w:val="005F635B"/>
    <w:rsid w:val="00617A45"/>
    <w:rsid w:val="00641967"/>
    <w:rsid w:val="00650D71"/>
    <w:rsid w:val="006A75AE"/>
    <w:rsid w:val="006D57C9"/>
    <w:rsid w:val="006E0561"/>
    <w:rsid w:val="00714824"/>
    <w:rsid w:val="00751C17"/>
    <w:rsid w:val="007829E4"/>
    <w:rsid w:val="007C7D29"/>
    <w:rsid w:val="007E691B"/>
    <w:rsid w:val="007F7838"/>
    <w:rsid w:val="0080445B"/>
    <w:rsid w:val="0081298C"/>
    <w:rsid w:val="0089016B"/>
    <w:rsid w:val="008B60A4"/>
    <w:rsid w:val="008B77DD"/>
    <w:rsid w:val="008D73D7"/>
    <w:rsid w:val="009165E1"/>
    <w:rsid w:val="009229DC"/>
    <w:rsid w:val="00932DF2"/>
    <w:rsid w:val="00990A59"/>
    <w:rsid w:val="009A5553"/>
    <w:rsid w:val="009F699C"/>
    <w:rsid w:val="00A41EE2"/>
    <w:rsid w:val="00A42444"/>
    <w:rsid w:val="00A53B79"/>
    <w:rsid w:val="00AA2D8C"/>
    <w:rsid w:val="00AA348F"/>
    <w:rsid w:val="00AA4E18"/>
    <w:rsid w:val="00AB4F5B"/>
    <w:rsid w:val="00AC390E"/>
    <w:rsid w:val="00AC4390"/>
    <w:rsid w:val="00AC5316"/>
    <w:rsid w:val="00AE121B"/>
    <w:rsid w:val="00AF6B8A"/>
    <w:rsid w:val="00B2653E"/>
    <w:rsid w:val="00B33750"/>
    <w:rsid w:val="00BA6C53"/>
    <w:rsid w:val="00BC09EA"/>
    <w:rsid w:val="00BF09C0"/>
    <w:rsid w:val="00C1155D"/>
    <w:rsid w:val="00C65167"/>
    <w:rsid w:val="00C84388"/>
    <w:rsid w:val="00C87DA7"/>
    <w:rsid w:val="00CA0B26"/>
    <w:rsid w:val="00CB520C"/>
    <w:rsid w:val="00CD4EDA"/>
    <w:rsid w:val="00CE0C05"/>
    <w:rsid w:val="00CF1BE8"/>
    <w:rsid w:val="00CF642F"/>
    <w:rsid w:val="00D41DF7"/>
    <w:rsid w:val="00D5133D"/>
    <w:rsid w:val="00D67A1B"/>
    <w:rsid w:val="00D74600"/>
    <w:rsid w:val="00D93451"/>
    <w:rsid w:val="00D95ED3"/>
    <w:rsid w:val="00DA1CD8"/>
    <w:rsid w:val="00DA441D"/>
    <w:rsid w:val="00DD2E4A"/>
    <w:rsid w:val="00E276E1"/>
    <w:rsid w:val="00E27F74"/>
    <w:rsid w:val="00E42D8F"/>
    <w:rsid w:val="00E53221"/>
    <w:rsid w:val="00E538BE"/>
    <w:rsid w:val="00E65CF1"/>
    <w:rsid w:val="00E91BD0"/>
    <w:rsid w:val="00EA2ED3"/>
    <w:rsid w:val="00F126CD"/>
    <w:rsid w:val="00FA15DA"/>
    <w:rsid w:val="00FC11C4"/>
    <w:rsid w:val="00FD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2EE9B"/>
  <w15:chartTrackingRefBased/>
  <w15:docId w15:val="{F09DA851-7C2B-421C-AA57-6B8E5429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link w:val="Paragrafoelenco"/>
    <w:uiPriority w:val="34"/>
    <w:qFormat/>
    <w:locked/>
    <w:rsid w:val="00BA6C53"/>
    <w:rPr>
      <w:rFonts w:ascii="Arial" w:eastAsia="Arial" w:hAnsi="Arial" w:cs="Arial"/>
      <w:lang w:eastAsia="it-IT" w:bidi="it-IT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No Spacing1,List Paragraph Char Char Char,Indicator Text"/>
    <w:basedOn w:val="Normale"/>
    <w:link w:val="ParagrafoelencoCarattere"/>
    <w:uiPriority w:val="34"/>
    <w:qFormat/>
    <w:rsid w:val="00BA6C53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129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98C"/>
  </w:style>
  <w:style w:type="paragraph" w:styleId="Revisione">
    <w:name w:val="Revision"/>
    <w:hidden/>
    <w:uiPriority w:val="99"/>
    <w:semiHidden/>
    <w:rsid w:val="00E276E1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932D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32D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32DF2"/>
    <w:rPr>
      <w:sz w:val="20"/>
      <w:szCs w:val="20"/>
    </w:rPr>
  </w:style>
  <w:style w:type="character" w:customStyle="1" w:styleId="ui-provider">
    <w:name w:val="ui-provider"/>
    <w:basedOn w:val="Carpredefinitoparagrafo"/>
    <w:rsid w:val="00346B68"/>
  </w:style>
  <w:style w:type="paragraph" w:styleId="Intestazione">
    <w:name w:val="header"/>
    <w:basedOn w:val="Normale"/>
    <w:link w:val="IntestazioneCarattere"/>
    <w:uiPriority w:val="99"/>
    <w:unhideWhenUsed/>
    <w:rsid w:val="007E69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91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01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01E4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6250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250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250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6B8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6B8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6B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0C59C-5ABB-445A-B8F9-C5D41CA7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Depositi e Prestiti spa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</dc:creator>
  <cp:keywords/>
  <dc:description/>
  <cp:lastModifiedBy>Trischitta, Manuela</cp:lastModifiedBy>
  <cp:revision>2</cp:revision>
  <cp:lastPrinted>2024-02-06T11:19:00Z</cp:lastPrinted>
  <dcterms:created xsi:type="dcterms:W3CDTF">2024-06-12T11:12:00Z</dcterms:created>
  <dcterms:modified xsi:type="dcterms:W3CDTF">2024-06-12T11:12:00Z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#737373,9,Arial</vt:lpwstr>
  </property>
  <property fmtid="{D5CDD505-2E9C-101B-9397-08002B2CF9AE}" pid="4" name="ClassificationContentMarkingFooterText">
    <vt:lpwstr>Interno – Internal</vt:lpwstr>
  </property>
  <property fmtid="{D5CDD505-2E9C-101B-9397-08002B2CF9AE}" pid="5" name="MSIP_Label_ee255aed-7de2-497a-9b96-4de850d7aec7_Enabled">
    <vt:lpwstr>true</vt:lpwstr>
  </property>
  <property fmtid="{D5CDD505-2E9C-101B-9397-08002B2CF9AE}" pid="6" name="MSIP_Label_ee255aed-7de2-497a-9b96-4de850d7aec7_SetDate">
    <vt:lpwstr>2024-02-05T14:10:57Z</vt:lpwstr>
  </property>
  <property fmtid="{D5CDD505-2E9C-101B-9397-08002B2CF9AE}" pid="7" name="MSIP_Label_ee255aed-7de2-497a-9b96-4de850d7aec7_Method">
    <vt:lpwstr>Privileged</vt:lpwstr>
  </property>
  <property fmtid="{D5CDD505-2E9C-101B-9397-08002B2CF9AE}" pid="8" name="MSIP_Label_ee255aed-7de2-497a-9b96-4de850d7aec7_Name">
    <vt:lpwstr>ee255aed-7de2-497a-9b96-4de850d7aec7</vt:lpwstr>
  </property>
  <property fmtid="{D5CDD505-2E9C-101B-9397-08002B2CF9AE}" pid="9" name="MSIP_Label_ee255aed-7de2-497a-9b96-4de850d7aec7_SiteId">
    <vt:lpwstr>8c4b47b5-ea35-4370-817f-95066d4f8467</vt:lpwstr>
  </property>
  <property fmtid="{D5CDD505-2E9C-101B-9397-08002B2CF9AE}" pid="10" name="MSIP_Label_ee255aed-7de2-497a-9b96-4de850d7aec7_ActionId">
    <vt:lpwstr>75a1df44-5f58-4ab5-b57f-77088c51a284</vt:lpwstr>
  </property>
  <property fmtid="{D5CDD505-2E9C-101B-9397-08002B2CF9AE}" pid="11" name="MSIP_Label_ee255aed-7de2-497a-9b96-4de850d7aec7_ContentBits">
    <vt:lpwstr>2</vt:lpwstr>
  </property>
</Properties>
</file>